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7"/>
        <w:tblW w:w="9921" w:type="dxa"/>
        <w:tblLayout w:type="fixed"/>
        <w:tblLook w:val="0000" w:firstRow="0" w:lastRow="0" w:firstColumn="0" w:lastColumn="0" w:noHBand="0" w:noVBand="0"/>
      </w:tblPr>
      <w:tblGrid>
        <w:gridCol w:w="3975"/>
        <w:gridCol w:w="5946"/>
      </w:tblGrid>
      <w:tr w:rsidR="006323FF" w:rsidRPr="006323FF" w:rsidTr="001E39F0">
        <w:trPr>
          <w:trHeight w:val="667"/>
        </w:trPr>
        <w:tc>
          <w:tcPr>
            <w:tcW w:w="3975" w:type="dxa"/>
          </w:tcPr>
          <w:p w:rsidR="001E39F0" w:rsidRPr="006323FF" w:rsidRDefault="001E39F0" w:rsidP="001E39F0">
            <w:pPr>
              <w:spacing w:after="0" w:line="240" w:lineRule="auto"/>
              <w:jc w:val="center"/>
              <w:rPr>
                <w:rFonts w:ascii="Times New Roman" w:eastAsia="Times New Roman" w:hAnsi="Times New Roman" w:cs="Times New Roman"/>
                <w:bCs/>
                <w:sz w:val="28"/>
                <w:szCs w:val="28"/>
              </w:rPr>
            </w:pPr>
            <w:bookmarkStart w:id="0" w:name="_GoBack"/>
            <w:bookmarkEnd w:id="0"/>
            <w:r w:rsidRPr="006323FF">
              <w:rPr>
                <w:rFonts w:ascii="Times New Roman" w:eastAsia="Times New Roman" w:hAnsi="Times New Roman" w:cs="Times New Roman"/>
                <w:bCs/>
                <w:sz w:val="28"/>
                <w:szCs w:val="28"/>
              </w:rPr>
              <w:t>ĐẢNG BỘ TỈNH LÂM ĐỒNG</w:t>
            </w:r>
          </w:p>
          <w:p w:rsidR="001E39F0" w:rsidRPr="006323FF" w:rsidRDefault="001E39F0" w:rsidP="001E39F0">
            <w:pPr>
              <w:spacing w:after="0" w:line="240" w:lineRule="auto"/>
              <w:jc w:val="center"/>
              <w:rPr>
                <w:rFonts w:ascii="Times New Roman" w:eastAsia="Times New Roman" w:hAnsi="Times New Roman" w:cs="Times New Roman"/>
                <w:b/>
                <w:bCs/>
                <w:sz w:val="28"/>
                <w:szCs w:val="28"/>
              </w:rPr>
            </w:pPr>
            <w:r w:rsidRPr="006323FF">
              <w:rPr>
                <w:rFonts w:ascii="Times New Roman" w:eastAsia="Times New Roman" w:hAnsi="Times New Roman" w:cs="Times New Roman"/>
                <w:b/>
                <w:bCs/>
                <w:sz w:val="28"/>
                <w:szCs w:val="28"/>
              </w:rPr>
              <w:t xml:space="preserve">HUYỆN ỦY ĐAM RÔNG                      </w:t>
            </w:r>
          </w:p>
          <w:p w:rsidR="001E39F0" w:rsidRPr="006323FF" w:rsidRDefault="001E39F0" w:rsidP="001E39F0">
            <w:pPr>
              <w:spacing w:after="0" w:line="240" w:lineRule="auto"/>
              <w:jc w:val="center"/>
              <w:rPr>
                <w:rFonts w:ascii="Times New Roman" w:eastAsia="Times New Roman" w:hAnsi="Times New Roman" w:cs="Times New Roman"/>
                <w:b/>
                <w:sz w:val="28"/>
                <w:szCs w:val="28"/>
              </w:rPr>
            </w:pPr>
            <w:r w:rsidRPr="006323FF">
              <w:rPr>
                <w:rFonts w:ascii="Times New Roman" w:eastAsia="Times New Roman" w:hAnsi="Times New Roman" w:cs="Times New Roman"/>
                <w:b/>
                <w:sz w:val="28"/>
                <w:szCs w:val="28"/>
              </w:rPr>
              <w:t>*</w:t>
            </w:r>
          </w:p>
          <w:p w:rsidR="001E39F0" w:rsidRPr="006323FF" w:rsidRDefault="001E39F0" w:rsidP="001E39F0">
            <w:pPr>
              <w:spacing w:after="0" w:line="240" w:lineRule="auto"/>
              <w:jc w:val="center"/>
              <w:rPr>
                <w:rFonts w:ascii="Times New Roman" w:eastAsia="Times New Roman" w:hAnsi="Times New Roman" w:cs="Times New Roman"/>
                <w:b/>
                <w:sz w:val="28"/>
                <w:szCs w:val="28"/>
              </w:rPr>
            </w:pPr>
            <w:r w:rsidRPr="006323FF">
              <w:rPr>
                <w:rFonts w:ascii="Times New Roman" w:eastAsia="Times New Roman" w:hAnsi="Times New Roman" w:cs="Times New Roman"/>
                <w:sz w:val="28"/>
                <w:szCs w:val="28"/>
              </w:rPr>
              <w:t>Số        - BC/HU</w:t>
            </w:r>
          </w:p>
        </w:tc>
        <w:tc>
          <w:tcPr>
            <w:tcW w:w="5946" w:type="dxa"/>
          </w:tcPr>
          <w:p w:rsidR="001E39F0" w:rsidRPr="006323FF" w:rsidRDefault="001E39F0" w:rsidP="001E39F0">
            <w:pPr>
              <w:spacing w:after="0" w:line="240" w:lineRule="auto"/>
              <w:jc w:val="center"/>
              <w:rPr>
                <w:rFonts w:ascii="Times New Roman" w:eastAsia="Times New Roman" w:hAnsi="Times New Roman" w:cs="Times New Roman"/>
                <w:b/>
                <w:sz w:val="30"/>
                <w:szCs w:val="30"/>
              </w:rPr>
            </w:pPr>
            <w:r w:rsidRPr="006323FF">
              <w:rPr>
                <w:rFonts w:ascii="Times New Roman" w:eastAsia="Times New Roman" w:hAnsi="Times New Roman" w:cs="Times New Roman"/>
                <w:noProof/>
                <w:sz w:val="30"/>
                <w:szCs w:val="30"/>
              </w:rPr>
              <mc:AlternateContent>
                <mc:Choice Requires="wps">
                  <w:drawing>
                    <wp:anchor distT="0" distB="0" distL="114300" distR="114300" simplePos="0" relativeHeight="251659264" behindDoc="0" locked="0" layoutInCell="1" allowOverlap="1" wp14:anchorId="28C4029A" wp14:editId="02A49655">
                      <wp:simplePos x="0" y="0"/>
                      <wp:positionH relativeFrom="column">
                        <wp:posOffset>512445</wp:posOffset>
                      </wp:positionH>
                      <wp:positionV relativeFrom="paragraph">
                        <wp:posOffset>203935</wp:posOffset>
                      </wp:positionV>
                      <wp:extent cx="2648652" cy="0"/>
                      <wp:effectExtent l="0" t="0" r="18415" b="19050"/>
                      <wp:wrapNone/>
                      <wp:docPr id="71832379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86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545FF9"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16.05pt" to="248.9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7KDJAIAAD4EAAAOAAAAZHJzL2Uyb0RvYy54bWysU02P2jAQvVfqf7B8h5AQWIgIqyqBXrZd&#10;JLY/wNgOserYlm0IqOp/79h8iG0vVdUcnLFn5vnNm/Hi+dRJdOTWCa1KnA5HGHFFNRNqX+Jvb+vB&#10;DCPniWJEasVLfOYOPy8/flj0puCZbrVk3CIAUa7oTYlb702RJI62vCNuqA1X4Gy07YiHrd0nzJIe&#10;0DuZZKPRNOm1ZcZqyp2D0/rixMuI3zSc+temcdwjWWLg5uNq47oLa7JckGJviWkFvdIg/8CiI0LB&#10;pXeomniCDlb8AdUJarXTjR9S3SW6aQTlsQaoJh39Vs22JYbHWkAcZ+4yuf8HS78eNxYJVuKndDbO&#10;xk/zDCNFOmjV1lsi9q1HlVYKhNQWZUGv3rgC0iq1saFielJb86Lpd4eUrlqi9jzyfjsbAElDRvIu&#10;JWycgVt3/RfNIIYcvI7inRrbBUiQBZ1ij873HvGTRxQOs2k+m06AJL35ElLcEo11/jPXHQpGiaVQ&#10;QT5SkOOL84EIKW4h4VjptZAyjoBUqC/xfJJNYoLTUrDgDGHO7neVtOhIwhDFL1YFnscwqw+KRbCW&#10;E7a62p4IebHhcqkCHpQCdK7WZUp+zEfz1Ww1ywd5Nl0N8lFdDz6tq3wwXadPk3pcV1Wd/gzU0rxo&#10;BWNcBXa3iU3zv5uI69u5zNp9Zu8yJO/Ro15A9vaPpGMvQ/sug7DT7Lyxtx7DkMbg64MKr+BxD/bj&#10;s1/+AgAA//8DAFBLAwQUAAYACAAAACEA/1z4P90AAAAIAQAADwAAAGRycy9kb3ducmV2LnhtbEyP&#10;wU7DMBBE70j8g7VIXCrqNEW0hDgVAnLjQgFx3cZLEhGv09htA1/fRT3AcWdGs2/y1eg6tachtJ4N&#10;zKYJKOLK25ZrA2+v5dUSVIjIFjvPZOCbAqyK87McM+sP/EL7dayVlHDI0EATY59pHaqGHIap74nF&#10;+/SDwyjnUGs74EHKXafTJLnRDluWDw329NBQ9bXeOQOhfKdt+TOpJsnHvPaUbh+fn9CYy4vx/g5U&#10;pDH+heEXX9ChEKaN37ENqjOwTBaSNDBPZ6DEv75dyJTNSdBFrv8PKI4AAAD//wMAUEsBAi0AFAAG&#10;AAgAAAAhALaDOJL+AAAA4QEAABMAAAAAAAAAAAAAAAAAAAAAAFtDb250ZW50X1R5cGVzXS54bWxQ&#10;SwECLQAUAAYACAAAACEAOP0h/9YAAACUAQAACwAAAAAAAAAAAAAAAAAvAQAAX3JlbHMvLnJlbHNQ&#10;SwECLQAUAAYACAAAACEAYeeygyQCAAA+BAAADgAAAAAAAAAAAAAAAAAuAgAAZHJzL2Uyb0RvYy54&#10;bWxQSwECLQAUAAYACAAAACEA/1z4P90AAAAIAQAADwAAAAAAAAAAAAAAAAB+BAAAZHJzL2Rvd25y&#10;ZXYueG1sUEsFBgAAAAAEAAQA8wAAAIgFAAAAAA==&#10;"/>
                  </w:pict>
                </mc:Fallback>
              </mc:AlternateContent>
            </w:r>
            <w:r w:rsidRPr="006323FF">
              <w:rPr>
                <w:rFonts w:ascii="Times New Roman" w:eastAsia="Times New Roman" w:hAnsi="Times New Roman" w:cs="Times New Roman"/>
                <w:b/>
                <w:sz w:val="30"/>
                <w:szCs w:val="30"/>
              </w:rPr>
              <w:t>ĐẢNG CỘNG SẢN VIỆT NAM</w:t>
            </w:r>
          </w:p>
          <w:p w:rsidR="001E39F0" w:rsidRPr="006323FF" w:rsidRDefault="001E39F0" w:rsidP="001E39F0">
            <w:pPr>
              <w:spacing w:after="0" w:line="240" w:lineRule="auto"/>
              <w:jc w:val="both"/>
              <w:rPr>
                <w:rFonts w:ascii="Times New Roman" w:eastAsia="Times New Roman" w:hAnsi="Times New Roman" w:cs="Times New Roman"/>
                <w:b/>
                <w:sz w:val="28"/>
                <w:szCs w:val="28"/>
              </w:rPr>
            </w:pPr>
            <w:r w:rsidRPr="006323FF">
              <w:rPr>
                <w:rFonts w:ascii="Times New Roman" w:eastAsia="Times New Roman" w:hAnsi="Times New Roman" w:cs="Times New Roman"/>
                <w:b/>
                <w:sz w:val="28"/>
                <w:szCs w:val="28"/>
              </w:rPr>
              <w:t xml:space="preserve">         </w:t>
            </w:r>
            <w:r w:rsidRPr="006323FF">
              <w:rPr>
                <w:rFonts w:ascii="Times New Roman" w:eastAsia="Times New Roman" w:hAnsi="Times New Roman" w:cs="Times New Roman"/>
                <w:i/>
                <w:sz w:val="28"/>
                <w:szCs w:val="28"/>
              </w:rPr>
              <w:t>Đam Rông, ngày     tháng 4 năm 2025</w:t>
            </w:r>
          </w:p>
        </w:tc>
      </w:tr>
    </w:tbl>
    <w:p w:rsidR="00081BE8" w:rsidRPr="006323FF" w:rsidRDefault="00081BE8" w:rsidP="0013582F">
      <w:pPr>
        <w:spacing w:after="160" w:line="259" w:lineRule="auto"/>
        <w:rPr>
          <w:rFonts w:ascii="Times New Roman" w:eastAsia="Calibri" w:hAnsi="Times New Roman" w:cs="Times New Roman"/>
          <w:sz w:val="28"/>
          <w:szCs w:val="28"/>
        </w:rPr>
      </w:pPr>
    </w:p>
    <w:p w:rsidR="0013582F" w:rsidRPr="006323FF" w:rsidRDefault="0013582F" w:rsidP="0013582F">
      <w:pPr>
        <w:spacing w:after="0" w:line="240" w:lineRule="auto"/>
        <w:jc w:val="center"/>
        <w:rPr>
          <w:rFonts w:ascii="Times New Roman" w:eastAsia="Calibri" w:hAnsi="Times New Roman" w:cs="Times New Roman"/>
          <w:b/>
          <w:sz w:val="28"/>
          <w:szCs w:val="28"/>
        </w:rPr>
      </w:pPr>
      <w:r w:rsidRPr="006323FF">
        <w:rPr>
          <w:rFonts w:ascii="Times New Roman" w:eastAsia="Calibri" w:hAnsi="Times New Roman" w:cs="Times New Roman"/>
          <w:b/>
          <w:sz w:val="28"/>
          <w:szCs w:val="28"/>
        </w:rPr>
        <w:t>BÁO CÁO</w:t>
      </w:r>
    </w:p>
    <w:p w:rsidR="00AF4A35" w:rsidRPr="006323FF" w:rsidRDefault="006D7AC0" w:rsidP="00A82B50">
      <w:pPr>
        <w:spacing w:after="0" w:line="240" w:lineRule="auto"/>
        <w:jc w:val="center"/>
        <w:rPr>
          <w:rFonts w:ascii="Times New Roman" w:eastAsia="Calibri" w:hAnsi="Times New Roman" w:cs="Times New Roman"/>
          <w:b/>
          <w:sz w:val="28"/>
          <w:szCs w:val="28"/>
        </w:rPr>
      </w:pPr>
      <w:r w:rsidRPr="006323FF">
        <w:rPr>
          <w:rFonts w:ascii="Times New Roman" w:eastAsia="Calibri" w:hAnsi="Times New Roman" w:cs="Times New Roman"/>
          <w:b/>
          <w:sz w:val="28"/>
          <w:szCs w:val="28"/>
        </w:rPr>
        <w:t>Sơ</w:t>
      </w:r>
      <w:r w:rsidR="0013582F" w:rsidRPr="006323FF">
        <w:rPr>
          <w:rFonts w:ascii="Times New Roman" w:eastAsia="Calibri" w:hAnsi="Times New Roman" w:cs="Times New Roman"/>
          <w:b/>
          <w:sz w:val="28"/>
          <w:szCs w:val="28"/>
        </w:rPr>
        <w:t xml:space="preserve"> kết </w:t>
      </w:r>
      <w:r w:rsidRPr="006323FF">
        <w:rPr>
          <w:rFonts w:ascii="Times New Roman" w:eastAsia="Calibri" w:hAnsi="Times New Roman" w:cs="Times New Roman"/>
          <w:b/>
          <w:sz w:val="28"/>
          <w:szCs w:val="28"/>
        </w:rPr>
        <w:t>05</w:t>
      </w:r>
      <w:r w:rsidR="0013582F" w:rsidRPr="006323FF">
        <w:rPr>
          <w:rFonts w:ascii="Times New Roman" w:eastAsia="Calibri" w:hAnsi="Times New Roman" w:cs="Times New Roman"/>
          <w:b/>
          <w:sz w:val="28"/>
          <w:szCs w:val="28"/>
        </w:rPr>
        <w:t xml:space="preserve"> năm thực hiện </w:t>
      </w:r>
      <w:r w:rsidR="00114837" w:rsidRPr="006323FF">
        <w:rPr>
          <w:rFonts w:ascii="Times New Roman" w:eastAsia="Calibri" w:hAnsi="Times New Roman" w:cs="Times New Roman"/>
          <w:b/>
          <w:sz w:val="28"/>
          <w:szCs w:val="28"/>
        </w:rPr>
        <w:t xml:space="preserve">Thông báo </w:t>
      </w:r>
      <w:r w:rsidR="00A82B50" w:rsidRPr="006323FF">
        <w:rPr>
          <w:rFonts w:ascii="Times New Roman" w:eastAsia="Calibri" w:hAnsi="Times New Roman" w:cs="Times New Roman"/>
          <w:b/>
          <w:sz w:val="28"/>
          <w:szCs w:val="28"/>
        </w:rPr>
        <w:t>Kết luận số 173-</w:t>
      </w:r>
      <w:r w:rsidR="00114837" w:rsidRPr="006323FF">
        <w:rPr>
          <w:rFonts w:ascii="Times New Roman" w:eastAsia="Calibri" w:hAnsi="Times New Roman" w:cs="Times New Roman"/>
          <w:b/>
          <w:sz w:val="28"/>
          <w:szCs w:val="28"/>
        </w:rPr>
        <w:t>TB</w:t>
      </w:r>
      <w:r w:rsidR="00A82B50" w:rsidRPr="006323FF">
        <w:rPr>
          <w:rFonts w:ascii="Times New Roman" w:eastAsia="Calibri" w:hAnsi="Times New Roman" w:cs="Times New Roman"/>
          <w:b/>
          <w:sz w:val="28"/>
          <w:szCs w:val="28"/>
        </w:rPr>
        <w:t>/TW, ngày 06/4/2020 củ</w:t>
      </w:r>
      <w:r w:rsidR="00956BF8" w:rsidRPr="006323FF">
        <w:rPr>
          <w:rFonts w:ascii="Times New Roman" w:eastAsia="Calibri" w:hAnsi="Times New Roman" w:cs="Times New Roman"/>
          <w:b/>
          <w:sz w:val="28"/>
          <w:szCs w:val="28"/>
        </w:rPr>
        <w:t>a Ban Bí thư</w:t>
      </w:r>
      <w:r w:rsidR="00A82B50" w:rsidRPr="006323FF">
        <w:rPr>
          <w:rFonts w:ascii="Times New Roman" w:eastAsia="Calibri" w:hAnsi="Times New Roman" w:cs="Times New Roman"/>
          <w:b/>
          <w:sz w:val="28"/>
          <w:szCs w:val="28"/>
        </w:rPr>
        <w:t xml:space="preserve"> về tiếp tục thực hiện Chỉ thị số 11-</w:t>
      </w:r>
      <w:r w:rsidR="0091472F" w:rsidRPr="006323FF">
        <w:rPr>
          <w:rFonts w:ascii="Times New Roman" w:eastAsia="Calibri" w:hAnsi="Times New Roman" w:cs="Times New Roman"/>
          <w:b/>
          <w:spacing w:val="-6"/>
          <w:sz w:val="28"/>
          <w:szCs w:val="28"/>
        </w:rPr>
        <w:t xml:space="preserve">CT/TW </w:t>
      </w:r>
      <w:r w:rsidR="00A82B50" w:rsidRPr="006323FF">
        <w:rPr>
          <w:rFonts w:ascii="Times New Roman" w:eastAsia="Calibri" w:hAnsi="Times New Roman" w:cs="Times New Roman"/>
          <w:b/>
          <w:spacing w:val="-6"/>
          <w:sz w:val="28"/>
          <w:szCs w:val="28"/>
        </w:rPr>
        <w:t>của Bộ Chính trị (khóa VIII) về việc mua và đọc báo, tạp chí của Đảng</w:t>
      </w:r>
      <w:r w:rsidR="00A82B50" w:rsidRPr="006323FF">
        <w:rPr>
          <w:rFonts w:ascii="Times New Roman" w:eastAsia="Calibri" w:hAnsi="Times New Roman" w:cs="Times New Roman"/>
          <w:b/>
          <w:sz w:val="28"/>
          <w:szCs w:val="28"/>
        </w:rPr>
        <w:t xml:space="preserve"> </w:t>
      </w:r>
    </w:p>
    <w:p w:rsidR="0013582F" w:rsidRPr="006323FF" w:rsidRDefault="0013582F" w:rsidP="00A82B50">
      <w:pPr>
        <w:spacing w:after="0" w:line="240" w:lineRule="auto"/>
        <w:jc w:val="center"/>
        <w:rPr>
          <w:rFonts w:ascii="Times New Roman" w:eastAsia="Calibri" w:hAnsi="Times New Roman" w:cs="Times New Roman"/>
          <w:b/>
          <w:sz w:val="28"/>
          <w:szCs w:val="28"/>
        </w:rPr>
      </w:pPr>
      <w:r w:rsidRPr="006323FF">
        <w:rPr>
          <w:rFonts w:ascii="Times New Roman" w:eastAsia="Calibri" w:hAnsi="Times New Roman" w:cs="Times New Roman"/>
          <w:b/>
          <w:sz w:val="28"/>
          <w:szCs w:val="28"/>
        </w:rPr>
        <w:t>-----</w:t>
      </w:r>
    </w:p>
    <w:p w:rsidR="0013582F" w:rsidRPr="006323FF" w:rsidRDefault="0013582F" w:rsidP="003F0EF3">
      <w:pPr>
        <w:spacing w:before="120" w:after="120" w:line="360" w:lineRule="exact"/>
        <w:ind w:firstLine="709"/>
        <w:jc w:val="both"/>
        <w:rPr>
          <w:rFonts w:ascii="Times New Roman" w:eastAsia="Calibri" w:hAnsi="Times New Roman" w:cs="Times New Roman"/>
          <w:bCs/>
          <w:iCs/>
          <w:sz w:val="28"/>
          <w:szCs w:val="28"/>
        </w:rPr>
      </w:pPr>
      <w:r w:rsidRPr="006323FF">
        <w:rPr>
          <w:rFonts w:ascii="Times New Roman" w:eastAsia="Calibri" w:hAnsi="Times New Roman" w:cs="Times New Roman"/>
          <w:sz w:val="28"/>
          <w:szCs w:val="28"/>
        </w:rPr>
        <w:t>Thực hiện Công văn số 1</w:t>
      </w:r>
      <w:r w:rsidR="00AF4A35" w:rsidRPr="006323FF">
        <w:rPr>
          <w:rFonts w:ascii="Times New Roman" w:eastAsia="Calibri" w:hAnsi="Times New Roman" w:cs="Times New Roman"/>
          <w:sz w:val="28"/>
          <w:szCs w:val="28"/>
        </w:rPr>
        <w:t>28</w:t>
      </w:r>
      <w:r w:rsidRPr="006323FF">
        <w:rPr>
          <w:rFonts w:ascii="Times New Roman" w:eastAsia="Calibri" w:hAnsi="Times New Roman" w:cs="Times New Roman"/>
          <w:sz w:val="28"/>
          <w:szCs w:val="28"/>
        </w:rPr>
        <w:t>-CV/BTG</w:t>
      </w:r>
      <w:r w:rsidR="00AF4A35" w:rsidRPr="006323FF">
        <w:rPr>
          <w:rFonts w:ascii="Times New Roman" w:eastAsia="Calibri" w:hAnsi="Times New Roman" w:cs="Times New Roman"/>
          <w:sz w:val="28"/>
          <w:szCs w:val="28"/>
        </w:rPr>
        <w:t xml:space="preserve">DVTU, </w:t>
      </w:r>
      <w:r w:rsidR="00347E07" w:rsidRPr="006323FF">
        <w:rPr>
          <w:rFonts w:ascii="Times New Roman" w:eastAsia="Calibri" w:hAnsi="Times New Roman" w:cs="Times New Roman"/>
          <w:sz w:val="28"/>
          <w:szCs w:val="28"/>
        </w:rPr>
        <w:t xml:space="preserve">ngày </w:t>
      </w:r>
      <w:r w:rsidR="00AF4A35" w:rsidRPr="006323FF">
        <w:rPr>
          <w:rFonts w:ascii="Times New Roman" w:eastAsia="Calibri" w:hAnsi="Times New Roman" w:cs="Times New Roman"/>
          <w:sz w:val="28"/>
          <w:szCs w:val="28"/>
        </w:rPr>
        <w:t>31</w:t>
      </w:r>
      <w:r w:rsidRPr="006323FF">
        <w:rPr>
          <w:rFonts w:ascii="Times New Roman" w:eastAsia="Calibri" w:hAnsi="Times New Roman" w:cs="Times New Roman"/>
          <w:sz w:val="28"/>
          <w:szCs w:val="28"/>
        </w:rPr>
        <w:t>/</w:t>
      </w:r>
      <w:r w:rsidR="00AF4A35" w:rsidRPr="006323FF">
        <w:rPr>
          <w:rFonts w:ascii="Times New Roman" w:eastAsia="Calibri" w:hAnsi="Times New Roman" w:cs="Times New Roman"/>
          <w:sz w:val="28"/>
          <w:szCs w:val="28"/>
        </w:rPr>
        <w:t>3</w:t>
      </w:r>
      <w:r w:rsidRPr="006323FF">
        <w:rPr>
          <w:rFonts w:ascii="Times New Roman" w:eastAsia="Calibri" w:hAnsi="Times New Roman" w:cs="Times New Roman"/>
          <w:sz w:val="28"/>
          <w:szCs w:val="28"/>
        </w:rPr>
        <w:t xml:space="preserve">/2025 của Ban Tuyên giáo </w:t>
      </w:r>
      <w:r w:rsidR="00557B50" w:rsidRPr="006323FF">
        <w:rPr>
          <w:rFonts w:ascii="Times New Roman" w:eastAsia="Calibri" w:hAnsi="Times New Roman" w:cs="Times New Roman"/>
          <w:sz w:val="28"/>
          <w:szCs w:val="28"/>
        </w:rPr>
        <w:t xml:space="preserve">và Dân vận </w:t>
      </w:r>
      <w:r w:rsidRPr="006323FF">
        <w:rPr>
          <w:rFonts w:ascii="Times New Roman" w:eastAsia="Calibri" w:hAnsi="Times New Roman" w:cs="Times New Roman"/>
          <w:sz w:val="28"/>
          <w:szCs w:val="28"/>
        </w:rPr>
        <w:t xml:space="preserve">Tỉnh ủy về xây dựng báo cáo </w:t>
      </w:r>
      <w:r w:rsidR="00AF4A35" w:rsidRPr="006323FF">
        <w:rPr>
          <w:rFonts w:ascii="Times New Roman" w:eastAsia="Calibri" w:hAnsi="Times New Roman" w:cs="Times New Roman"/>
          <w:sz w:val="28"/>
          <w:szCs w:val="28"/>
        </w:rPr>
        <w:t xml:space="preserve">sơ kết 05 năm thực hiện </w:t>
      </w:r>
      <w:r w:rsidR="00114837" w:rsidRPr="006323FF">
        <w:rPr>
          <w:rFonts w:ascii="Times New Roman" w:eastAsia="Calibri" w:hAnsi="Times New Roman" w:cs="Times New Roman"/>
          <w:sz w:val="28"/>
          <w:szCs w:val="28"/>
        </w:rPr>
        <w:t>Thông báo Kết luận số 173-TB/TW</w:t>
      </w:r>
      <w:r w:rsidR="00AF4A35" w:rsidRPr="006323FF">
        <w:rPr>
          <w:rFonts w:ascii="Times New Roman" w:eastAsia="Calibri" w:hAnsi="Times New Roman" w:cs="Times New Roman"/>
          <w:sz w:val="28"/>
          <w:szCs w:val="28"/>
        </w:rPr>
        <w:t xml:space="preserve">, ngày 06/4/2020 của Ban </w:t>
      </w:r>
      <w:r w:rsidR="000C670E" w:rsidRPr="006323FF">
        <w:rPr>
          <w:rFonts w:ascii="Times New Roman" w:eastAsia="Calibri" w:hAnsi="Times New Roman" w:cs="Times New Roman"/>
          <w:sz w:val="28"/>
          <w:szCs w:val="28"/>
        </w:rPr>
        <w:t>Bí thư</w:t>
      </w:r>
      <w:r w:rsidR="00AF4A35" w:rsidRPr="006323FF">
        <w:rPr>
          <w:rFonts w:ascii="Times New Roman" w:eastAsia="Calibri" w:hAnsi="Times New Roman" w:cs="Times New Roman"/>
          <w:sz w:val="28"/>
          <w:szCs w:val="28"/>
        </w:rPr>
        <w:t xml:space="preserve"> về tiếp tục thực hiện Chỉ thị số</w:t>
      </w:r>
      <w:r w:rsidR="00AC5CD9">
        <w:rPr>
          <w:rFonts w:ascii="Times New Roman" w:eastAsia="Calibri" w:hAnsi="Times New Roman" w:cs="Times New Roman"/>
          <w:sz w:val="28"/>
          <w:szCs w:val="28"/>
        </w:rPr>
        <w:t xml:space="preserve"> 11</w:t>
      </w:r>
      <w:r w:rsidR="00AF4A35" w:rsidRPr="006323FF">
        <w:rPr>
          <w:rFonts w:ascii="Times New Roman" w:eastAsia="Calibri" w:hAnsi="Times New Roman" w:cs="Times New Roman"/>
          <w:sz w:val="28"/>
          <w:szCs w:val="28"/>
        </w:rPr>
        <w:t>-CT/TW của Bộ Chính trị (khóa VIII) về việc mua và đọc báo, tạp chí của Đảng gắn với tổng kết 10 năm thực hiện Chỉ thị số 32-CT/TU, ngày 27/5/2015 của Ban Thường vụ Tỉnh ủy về nâng cao hiệu quả việc đặt mua và đọc báo, tạp chí của Đảng;</w:t>
      </w:r>
      <w:r w:rsidR="00AF4A35" w:rsidRPr="006323FF">
        <w:rPr>
          <w:rFonts w:ascii="Times New Roman" w:eastAsia="Calibri" w:hAnsi="Times New Roman" w:cs="Times New Roman"/>
          <w:i/>
          <w:sz w:val="28"/>
          <w:szCs w:val="28"/>
        </w:rPr>
        <w:t xml:space="preserve"> </w:t>
      </w:r>
      <w:r w:rsidRPr="006323FF">
        <w:rPr>
          <w:rFonts w:ascii="Times New Roman" w:eastAsia="Calibri" w:hAnsi="Times New Roman" w:cs="Times New Roman"/>
          <w:bCs/>
          <w:iCs/>
          <w:sz w:val="28"/>
          <w:szCs w:val="28"/>
        </w:rPr>
        <w:t>Ban Thường vụ Huyện ủy Đam Rông báo cáo kết quả thực hiện như sau:</w:t>
      </w:r>
    </w:p>
    <w:p w:rsidR="0013582F" w:rsidRPr="006323FF" w:rsidRDefault="00D71697" w:rsidP="003F0EF3">
      <w:pPr>
        <w:spacing w:before="120" w:after="120" w:line="360" w:lineRule="exact"/>
        <w:ind w:firstLine="709"/>
        <w:jc w:val="both"/>
        <w:rPr>
          <w:rFonts w:ascii="Times New Roman" w:eastAsia="Calibri" w:hAnsi="Times New Roman" w:cs="Times New Roman"/>
          <w:b/>
          <w:sz w:val="28"/>
          <w:szCs w:val="28"/>
        </w:rPr>
      </w:pPr>
      <w:r w:rsidRPr="006323FF">
        <w:rPr>
          <w:rFonts w:ascii="Times New Roman" w:eastAsia="Calibri" w:hAnsi="Times New Roman" w:cs="Times New Roman"/>
          <w:b/>
          <w:sz w:val="28"/>
          <w:szCs w:val="28"/>
        </w:rPr>
        <w:t xml:space="preserve">I. KHÁI QUÁT ĐẶC ĐIỂM </w:t>
      </w:r>
      <w:r w:rsidR="0013582F" w:rsidRPr="006323FF">
        <w:rPr>
          <w:rFonts w:ascii="Times New Roman" w:eastAsia="Calibri" w:hAnsi="Times New Roman" w:cs="Times New Roman"/>
          <w:b/>
          <w:sz w:val="28"/>
          <w:szCs w:val="28"/>
        </w:rPr>
        <w:t>TÌNH HÌNH</w:t>
      </w:r>
    </w:p>
    <w:p w:rsidR="0013582F" w:rsidRPr="006323FF" w:rsidRDefault="0013582F" w:rsidP="003F0EF3">
      <w:pPr>
        <w:spacing w:before="120" w:after="120" w:line="360" w:lineRule="exact"/>
        <w:ind w:firstLine="720"/>
        <w:jc w:val="both"/>
        <w:rPr>
          <w:rFonts w:ascii="Times New Roman" w:eastAsia="Calibri" w:hAnsi="Times New Roman" w:cs="Times New Roman"/>
          <w:sz w:val="28"/>
          <w:szCs w:val="28"/>
        </w:rPr>
      </w:pPr>
      <w:r w:rsidRPr="006323FF">
        <w:rPr>
          <w:rFonts w:ascii="Times New Roman" w:eastAsia="Times New Roman" w:hAnsi="Times New Roman" w:cs="Times New Roman"/>
          <w:sz w:val="28"/>
          <w:szCs w:val="28"/>
        </w:rPr>
        <w:t>Đam Rông là huyện vùng núi, nằm ở phía Tây Bắc của tỉnh Lâm Đồng; phía Tây Nam giáp huyện Lâm Hà; phía Đông và Đông Nam giáp huyện Lạc Dương; phía Tây giáp huyện Đắk Glong, tỉnh Đắk Nông; phía Bắc và Tây Bắc giáp huyện Lắk, tỉnh Đắk Lắk; d</w:t>
      </w:r>
      <w:r w:rsidR="00AF4A35" w:rsidRPr="006323FF">
        <w:rPr>
          <w:rFonts w:ascii="Times New Roman" w:eastAsia="Times New Roman" w:hAnsi="Times New Roman" w:cs="Times New Roman"/>
          <w:sz w:val="28"/>
          <w:szCs w:val="28"/>
        </w:rPr>
        <w:t>iện tích tự nhiên 87.255,83 ha; d</w:t>
      </w:r>
      <w:r w:rsidRPr="006323FF">
        <w:rPr>
          <w:rFonts w:ascii="Times New Roman" w:eastAsia="Times New Roman" w:hAnsi="Times New Roman" w:cs="Times New Roman"/>
          <w:sz w:val="28"/>
          <w:szCs w:val="28"/>
        </w:rPr>
        <w:t>ân số khoảng: 58.7</w:t>
      </w:r>
      <w:r w:rsidR="002B6259">
        <w:rPr>
          <w:rFonts w:ascii="Times New Roman" w:eastAsia="Times New Roman" w:hAnsi="Times New Roman" w:cs="Times New Roman"/>
          <w:sz w:val="28"/>
          <w:szCs w:val="28"/>
        </w:rPr>
        <w:t>06 người, trong đó đồng bào dân tộc thiểu số</w:t>
      </w:r>
      <w:r w:rsidRPr="006323FF">
        <w:rPr>
          <w:rFonts w:ascii="Times New Roman" w:eastAsia="Times New Roman" w:hAnsi="Times New Roman" w:cs="Times New Roman"/>
          <w:sz w:val="28"/>
          <w:szCs w:val="28"/>
        </w:rPr>
        <w:t xml:space="preserve"> chiếm 65,07%, với 08 đơn vị hành chính cấp xã</w:t>
      </w:r>
      <w:r w:rsidRPr="006323FF">
        <w:rPr>
          <w:rFonts w:ascii="Times New Roman" w:eastAsia="Times New Roman" w:hAnsi="Times New Roman" w:cs="Times New Roman"/>
          <w:sz w:val="28"/>
          <w:szCs w:val="28"/>
          <w:lang w:val="vi-VN" w:eastAsia="vi-VN" w:bidi="vi-VN"/>
        </w:rPr>
        <w:t>.</w:t>
      </w:r>
      <w:r w:rsidRPr="006323FF">
        <w:rPr>
          <w:rFonts w:ascii="Times New Roman" w:eastAsia="Times New Roman" w:hAnsi="Times New Roman" w:cs="Times New Roman"/>
          <w:sz w:val="28"/>
          <w:szCs w:val="28"/>
          <w:lang w:eastAsia="vi-VN" w:bidi="vi-VN"/>
        </w:rPr>
        <w:t xml:space="preserve"> </w:t>
      </w:r>
      <w:r w:rsidR="00F34CF4" w:rsidRPr="006323FF">
        <w:rPr>
          <w:rFonts w:ascii="Times New Roman" w:eastAsia="Times New Roman" w:hAnsi="Times New Roman" w:cs="Times New Roman"/>
          <w:sz w:val="28"/>
          <w:szCs w:val="28"/>
          <w:lang w:eastAsia="vi-VN" w:bidi="vi-VN"/>
        </w:rPr>
        <w:t xml:space="preserve">Đảng bộ huyện có 10 đảng bộ trực thuộc và </w:t>
      </w:r>
      <w:r w:rsidR="001B0B2F" w:rsidRPr="006323FF">
        <w:rPr>
          <w:rFonts w:ascii="Times New Roman" w:eastAsia="Times New Roman" w:hAnsi="Times New Roman" w:cs="Times New Roman"/>
          <w:sz w:val="28"/>
          <w:szCs w:val="28"/>
          <w:lang w:eastAsia="vi-VN" w:bidi="vi-VN"/>
        </w:rPr>
        <w:t>2</w:t>
      </w:r>
      <w:r w:rsidR="00F34CF4" w:rsidRPr="006323FF">
        <w:rPr>
          <w:rFonts w:ascii="Times New Roman" w:eastAsia="Times New Roman" w:hAnsi="Times New Roman" w:cs="Times New Roman"/>
          <w:sz w:val="28"/>
          <w:szCs w:val="28"/>
          <w:lang w:eastAsia="vi-VN" w:bidi="vi-VN"/>
        </w:rPr>
        <w:t xml:space="preserve">4 tổ chức cơ sở đảng với </w:t>
      </w:r>
      <w:r w:rsidR="00622F27" w:rsidRPr="006323FF">
        <w:rPr>
          <w:rFonts w:ascii="Times New Roman" w:eastAsia="Times New Roman" w:hAnsi="Times New Roman" w:cs="Times New Roman"/>
          <w:sz w:val="28"/>
          <w:szCs w:val="28"/>
          <w:lang w:eastAsia="vi-VN" w:bidi="vi-VN"/>
        </w:rPr>
        <w:t>1.848</w:t>
      </w:r>
      <w:r w:rsidR="00F34CF4" w:rsidRPr="006323FF">
        <w:rPr>
          <w:rFonts w:ascii="Times New Roman" w:eastAsia="Times New Roman" w:hAnsi="Times New Roman" w:cs="Times New Roman"/>
          <w:sz w:val="28"/>
          <w:szCs w:val="28"/>
          <w:lang w:eastAsia="vi-VN" w:bidi="vi-VN"/>
        </w:rPr>
        <w:t xml:space="preserve"> đảng viên.</w:t>
      </w:r>
    </w:p>
    <w:p w:rsidR="0013582F" w:rsidRPr="006323FF" w:rsidRDefault="0013582F" w:rsidP="003F0EF3">
      <w:pPr>
        <w:spacing w:before="120" w:after="120" w:line="360" w:lineRule="exact"/>
        <w:ind w:firstLine="709"/>
        <w:jc w:val="both"/>
        <w:rPr>
          <w:rFonts w:ascii="Times New Roman" w:eastAsia="Calibri" w:hAnsi="Times New Roman" w:cs="Times New Roman"/>
          <w:b/>
          <w:sz w:val="28"/>
          <w:szCs w:val="28"/>
        </w:rPr>
      </w:pPr>
      <w:r w:rsidRPr="006323FF">
        <w:rPr>
          <w:rFonts w:ascii="Times New Roman" w:eastAsia="Calibri" w:hAnsi="Times New Roman" w:cs="Times New Roman"/>
          <w:b/>
          <w:sz w:val="28"/>
          <w:szCs w:val="28"/>
        </w:rPr>
        <w:t xml:space="preserve">II. </w:t>
      </w:r>
      <w:r w:rsidR="00F34CF4" w:rsidRPr="006323FF">
        <w:rPr>
          <w:rFonts w:ascii="Times New Roman" w:eastAsia="Calibri" w:hAnsi="Times New Roman" w:cs="Times New Roman"/>
          <w:b/>
          <w:sz w:val="28"/>
          <w:szCs w:val="28"/>
        </w:rPr>
        <w:t>KẾT QUẢ TỔ CHỨC</w:t>
      </w:r>
      <w:r w:rsidRPr="006323FF">
        <w:rPr>
          <w:rFonts w:ascii="Times New Roman" w:eastAsia="Calibri" w:hAnsi="Times New Roman" w:cs="Times New Roman"/>
          <w:b/>
          <w:sz w:val="28"/>
          <w:szCs w:val="28"/>
        </w:rPr>
        <w:t xml:space="preserve"> TRIỂN KHAI THỰC HIỆN </w:t>
      </w:r>
    </w:p>
    <w:p w:rsidR="00F71DD5" w:rsidRPr="006323FF" w:rsidRDefault="00D71697" w:rsidP="007D472E">
      <w:pPr>
        <w:spacing w:before="120" w:after="120" w:line="360" w:lineRule="exact"/>
        <w:ind w:firstLine="709"/>
        <w:jc w:val="both"/>
        <w:rPr>
          <w:rFonts w:ascii="Times New Roman" w:eastAsia="Calibri" w:hAnsi="Times New Roman" w:cs="Times New Roman"/>
          <w:spacing w:val="2"/>
          <w:sz w:val="28"/>
          <w:szCs w:val="28"/>
        </w:rPr>
      </w:pPr>
      <w:r w:rsidRPr="006323FF">
        <w:rPr>
          <w:rFonts w:ascii="Times New Roman" w:eastAsia="Calibri" w:hAnsi="Times New Roman" w:cs="Times New Roman"/>
          <w:b/>
          <w:spacing w:val="2"/>
          <w:sz w:val="28"/>
          <w:szCs w:val="28"/>
        </w:rPr>
        <w:t xml:space="preserve">1. </w:t>
      </w:r>
      <w:r w:rsidRPr="006323FF">
        <w:rPr>
          <w:rFonts w:ascii="Times New Roman" w:eastAsia="Times New Roman" w:hAnsi="Times New Roman" w:cs="Times New Roman"/>
          <w:b/>
          <w:spacing w:val="2"/>
          <w:sz w:val="28"/>
          <w:szCs w:val="28"/>
        </w:rPr>
        <w:t xml:space="preserve">Công tác lãnh đạo, chỉ đạo triển khai thực hiện </w:t>
      </w:r>
      <w:r w:rsidR="00F71DD5" w:rsidRPr="006323FF">
        <w:rPr>
          <w:rFonts w:ascii="Times New Roman" w:eastAsia="Calibri" w:hAnsi="Times New Roman" w:cs="Times New Roman"/>
          <w:b/>
          <w:spacing w:val="2"/>
          <w:sz w:val="28"/>
          <w:szCs w:val="28"/>
        </w:rPr>
        <w:t>Thông báo Kết luận số 173-TB/TW</w:t>
      </w:r>
      <w:r w:rsidR="00F71DD5" w:rsidRPr="006323FF">
        <w:rPr>
          <w:rFonts w:ascii="Times New Roman" w:eastAsia="Calibri" w:hAnsi="Times New Roman" w:cs="Times New Roman"/>
          <w:spacing w:val="2"/>
          <w:sz w:val="28"/>
          <w:szCs w:val="28"/>
        </w:rPr>
        <w:t xml:space="preserve"> </w:t>
      </w:r>
    </w:p>
    <w:p w:rsidR="002B5857" w:rsidRPr="006323FF" w:rsidRDefault="00AA37AC" w:rsidP="007D472E">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sz w:val="28"/>
          <w:szCs w:val="28"/>
        </w:rPr>
        <w:t xml:space="preserve">Xác định báo, tạp chí của Đảng là nguồn thông tin bổ ích, là tài liệu tuyên truyền quan trọng giúp các tổ chức Đảng, cán bộ, đảng viên nắm bắt được chủ trương, đường lối của Đảng, chính sách, pháp luật của Nhà nước. </w:t>
      </w:r>
      <w:r w:rsidR="007D472E" w:rsidRPr="006323FF">
        <w:rPr>
          <w:rFonts w:ascii="Times New Roman" w:eastAsia="Times New Roman" w:hAnsi="Times New Roman" w:cs="Times New Roman"/>
          <w:sz w:val="28"/>
          <w:szCs w:val="28"/>
          <w:lang w:val="nl-NL"/>
        </w:rPr>
        <w:t>Để nâng cao nhận thức của các cấp ủy, tổ chức đảng và đội ngũ cán bộ, đảng viên về ý nghĩa tầm quan trọng của việc mua và đọc báo, tạp chí của Đảng</w:t>
      </w:r>
      <w:r w:rsidR="007D472E" w:rsidRPr="006323FF">
        <w:rPr>
          <w:rFonts w:ascii="Times New Roman" w:eastAsia="Times New Roman" w:hAnsi="Times New Roman" w:cs="Times New Roman"/>
          <w:sz w:val="28"/>
          <w:szCs w:val="28"/>
          <w:lang w:val="vi-VN"/>
        </w:rPr>
        <w:t>,</w:t>
      </w:r>
      <w:r w:rsidR="007D472E" w:rsidRPr="006323FF">
        <w:rPr>
          <w:rFonts w:ascii="Times New Roman" w:eastAsia="Times New Roman" w:hAnsi="Times New Roman" w:cs="Times New Roman"/>
          <w:sz w:val="28"/>
          <w:szCs w:val="28"/>
          <w:lang w:val="nl-NL"/>
        </w:rPr>
        <w:t> Ban Thường vụ Huyện ủy đã chỉ đạo đẩy mạnh tuyên truyền</w:t>
      </w:r>
      <w:r w:rsidR="00C22A20" w:rsidRPr="006323FF">
        <w:rPr>
          <w:rFonts w:ascii="Times New Roman" w:eastAsia="Times New Roman" w:hAnsi="Times New Roman" w:cs="Times New Roman"/>
          <w:sz w:val="28"/>
          <w:szCs w:val="28"/>
          <w:lang w:val="nl-NL"/>
        </w:rPr>
        <w:t xml:space="preserve"> </w:t>
      </w:r>
      <w:r w:rsidR="008F1B66" w:rsidRPr="006323FF">
        <w:rPr>
          <w:rFonts w:ascii="Times New Roman" w:eastAsia="Calibri" w:hAnsi="Times New Roman" w:cs="Times New Roman"/>
          <w:sz w:val="28"/>
          <w:szCs w:val="28"/>
        </w:rPr>
        <w:t xml:space="preserve">Thông báo Kết luận số 173-TB/TW, ngày 06/4/2020 </w:t>
      </w:r>
      <w:r w:rsidR="00C22A20" w:rsidRPr="006323FF">
        <w:rPr>
          <w:rFonts w:ascii="Times New Roman" w:eastAsia="Calibri" w:hAnsi="Times New Roman" w:cs="Times New Roman"/>
          <w:sz w:val="28"/>
          <w:szCs w:val="28"/>
        </w:rPr>
        <w:t xml:space="preserve">của </w:t>
      </w:r>
      <w:r w:rsidR="00FC1B6A" w:rsidRPr="006323FF">
        <w:rPr>
          <w:rFonts w:ascii="Times New Roman" w:eastAsia="Calibri" w:hAnsi="Times New Roman" w:cs="Times New Roman"/>
          <w:sz w:val="28"/>
          <w:szCs w:val="28"/>
        </w:rPr>
        <w:t xml:space="preserve">Ban Bí thư </w:t>
      </w:r>
      <w:r w:rsidR="007D472E" w:rsidRPr="006323FF">
        <w:rPr>
          <w:rFonts w:ascii="Times New Roman" w:eastAsia="Times New Roman" w:hAnsi="Times New Roman" w:cs="Times New Roman"/>
          <w:sz w:val="28"/>
          <w:szCs w:val="28"/>
          <w:lang w:val="nl-NL"/>
        </w:rPr>
        <w:t xml:space="preserve">trên các phương tiện thông tin đại chúng; chỉ đạo </w:t>
      </w:r>
      <w:r w:rsidRPr="006323FF">
        <w:rPr>
          <w:rFonts w:ascii="Times New Roman" w:eastAsia="Calibri" w:hAnsi="Times New Roman" w:cs="Times New Roman"/>
          <w:sz w:val="28"/>
          <w:szCs w:val="28"/>
        </w:rPr>
        <w:t>Ban Tuyên giáo</w:t>
      </w:r>
      <w:r w:rsidR="00FE7C27" w:rsidRPr="006323FF">
        <w:rPr>
          <w:rFonts w:ascii="Times New Roman" w:eastAsia="Calibri" w:hAnsi="Times New Roman" w:cs="Times New Roman"/>
          <w:sz w:val="28"/>
          <w:szCs w:val="28"/>
        </w:rPr>
        <w:t xml:space="preserve"> Huyện ủy </w:t>
      </w:r>
      <w:r w:rsidR="00FE7C27" w:rsidRPr="006323FF">
        <w:rPr>
          <w:rFonts w:ascii="Times New Roman" w:eastAsia="Calibri" w:hAnsi="Times New Roman" w:cs="Times New Roman"/>
          <w:i/>
          <w:sz w:val="28"/>
          <w:szCs w:val="28"/>
        </w:rPr>
        <w:t xml:space="preserve">(nay là Ban Tuyên giáo </w:t>
      </w:r>
      <w:r w:rsidRPr="006323FF">
        <w:rPr>
          <w:rFonts w:ascii="Times New Roman" w:eastAsia="Calibri" w:hAnsi="Times New Roman" w:cs="Times New Roman"/>
          <w:i/>
          <w:sz w:val="28"/>
          <w:szCs w:val="28"/>
        </w:rPr>
        <w:t>và Dân vận Huyện ủy</w:t>
      </w:r>
      <w:r w:rsidR="00FE7C27" w:rsidRPr="006323FF">
        <w:rPr>
          <w:rFonts w:ascii="Times New Roman" w:eastAsia="Calibri" w:hAnsi="Times New Roman" w:cs="Times New Roman"/>
          <w:i/>
          <w:sz w:val="28"/>
          <w:szCs w:val="28"/>
        </w:rPr>
        <w:t>)</w:t>
      </w:r>
      <w:r w:rsidRPr="006323FF">
        <w:rPr>
          <w:rFonts w:ascii="Times New Roman" w:eastAsia="Calibri" w:hAnsi="Times New Roman" w:cs="Times New Roman"/>
          <w:sz w:val="28"/>
          <w:szCs w:val="28"/>
        </w:rPr>
        <w:t xml:space="preserve"> ban hành Hướng dẫn số 01-HD/BTGHU, ngày 12/8/2020 về việc quán triệt và tổ chứ</w:t>
      </w:r>
      <w:r w:rsidR="006D3FC4" w:rsidRPr="006323FF">
        <w:rPr>
          <w:rFonts w:ascii="Times New Roman" w:eastAsia="Calibri" w:hAnsi="Times New Roman" w:cs="Times New Roman"/>
          <w:sz w:val="28"/>
          <w:szCs w:val="28"/>
        </w:rPr>
        <w:t xml:space="preserve">c </w:t>
      </w:r>
      <w:r w:rsidR="00CD35D3" w:rsidRPr="006323FF">
        <w:rPr>
          <w:rFonts w:ascii="Times New Roman" w:eastAsia="Calibri" w:hAnsi="Times New Roman" w:cs="Times New Roman"/>
          <w:sz w:val="28"/>
          <w:szCs w:val="28"/>
        </w:rPr>
        <w:t>Thông báo Kết luận số 173-TB/TW, ngày 06/4/2020 của Ban Bí thư</w:t>
      </w:r>
      <w:r w:rsidR="007D472E" w:rsidRPr="006323FF">
        <w:rPr>
          <w:rFonts w:ascii="Times New Roman" w:eastAsia="Calibri" w:hAnsi="Times New Roman" w:cs="Times New Roman"/>
          <w:sz w:val="28"/>
          <w:szCs w:val="28"/>
        </w:rPr>
        <w:t xml:space="preserve"> về tiếp tục thực hiện Chỉ thị số 11-CT/TW của Bộ Chính trị (khóa VIII) về việc mua và đọc báo, tạp chí của Đảng.</w:t>
      </w:r>
    </w:p>
    <w:p w:rsidR="00E8385C" w:rsidRPr="006323FF" w:rsidRDefault="004E47F6" w:rsidP="003F0EF3">
      <w:pPr>
        <w:spacing w:before="120" w:after="120" w:line="360" w:lineRule="exact"/>
        <w:ind w:firstLine="709"/>
        <w:jc w:val="both"/>
        <w:rPr>
          <w:rFonts w:ascii="Times New Roman" w:eastAsia="Calibri" w:hAnsi="Times New Roman" w:cs="Times New Roman"/>
          <w:sz w:val="28"/>
          <w:szCs w:val="28"/>
        </w:rPr>
      </w:pPr>
      <w:r w:rsidRPr="006323FF">
        <w:rPr>
          <w:rFonts w:ascii="Times New Roman" w:hAnsi="Times New Roman" w:cs="Times New Roman"/>
          <w:sz w:val="28"/>
          <w:szCs w:val="28"/>
        </w:rPr>
        <w:lastRenderedPageBreak/>
        <w:t xml:space="preserve">Sau 5 năm triển khai thực hiện </w:t>
      </w:r>
      <w:r w:rsidR="00CD35D3" w:rsidRPr="006323FF">
        <w:rPr>
          <w:rFonts w:ascii="Times New Roman" w:eastAsia="Calibri" w:hAnsi="Times New Roman" w:cs="Times New Roman"/>
          <w:sz w:val="28"/>
          <w:szCs w:val="28"/>
        </w:rPr>
        <w:t xml:space="preserve">Thông báo Kết luận số 173-TB/TW, ngày 06/4/2020 của Ban Bí thư  </w:t>
      </w:r>
      <w:r w:rsidRPr="006323FF">
        <w:rPr>
          <w:rFonts w:ascii="Times New Roman" w:hAnsi="Times New Roman" w:cs="Times New Roman"/>
          <w:sz w:val="28"/>
          <w:szCs w:val="28"/>
        </w:rPr>
        <w:t>việc đặt mua báo, tạp chí trên địa bàn huyện đã đạt được nhiều kết quả, thông qua báo Đảng đã góp phần đưa tiếng nói của Đảng, Nhà nước đến cán bộ, đảng viên và nhân dân; đồng thời, phản ánh kịp thời ý chí, nguyện vọng, những thành tích, sáng kiến, kinh nghiệm của các tầng lớp nhân dân địa phương trong công cuộc xây dựng và bảo vệ Tổ quốc.</w:t>
      </w:r>
    </w:p>
    <w:p w:rsidR="004E47F6" w:rsidRPr="006323FF" w:rsidRDefault="004E47F6" w:rsidP="003F0EF3">
      <w:pPr>
        <w:spacing w:before="120" w:after="120" w:line="360" w:lineRule="exact"/>
        <w:ind w:firstLine="709"/>
        <w:jc w:val="both"/>
        <w:rPr>
          <w:rFonts w:ascii="Times New Roman" w:hAnsi="Times New Roman" w:cs="Times New Roman"/>
          <w:sz w:val="28"/>
          <w:szCs w:val="28"/>
        </w:rPr>
      </w:pPr>
      <w:r w:rsidRPr="006323FF">
        <w:rPr>
          <w:rFonts w:ascii="Times New Roman" w:hAnsi="Times New Roman" w:cs="Times New Roman"/>
          <w:sz w:val="28"/>
          <w:szCs w:val="28"/>
        </w:rPr>
        <w:t xml:space="preserve">Thường xuyên ban hành các văn bản chỉ đạo nhằm triển khai thực hiện có hiệu quả </w:t>
      </w:r>
      <w:r w:rsidR="00CD35D3" w:rsidRPr="006323FF">
        <w:rPr>
          <w:rFonts w:ascii="Times New Roman" w:eastAsia="Calibri" w:hAnsi="Times New Roman" w:cs="Times New Roman"/>
          <w:sz w:val="28"/>
          <w:szCs w:val="28"/>
        </w:rPr>
        <w:t xml:space="preserve">Thông báo Kết luận số 173-TB/TW, ngày 06/4/2020 của Ban Bí thư </w:t>
      </w:r>
      <w:r w:rsidR="00E8385C" w:rsidRPr="006323FF">
        <w:rPr>
          <w:rFonts w:ascii="Times New Roman" w:hAnsi="Times New Roman" w:cs="Times New Roman"/>
          <w:sz w:val="28"/>
          <w:szCs w:val="28"/>
        </w:rPr>
        <w:t xml:space="preserve">và </w:t>
      </w:r>
      <w:r w:rsidR="00E8385C" w:rsidRPr="006323FF">
        <w:rPr>
          <w:rFonts w:ascii="Times New Roman" w:eastAsia="Calibri" w:hAnsi="Times New Roman" w:cs="Times New Roman"/>
          <w:sz w:val="28"/>
          <w:szCs w:val="28"/>
        </w:rPr>
        <w:t>Chỉ thị số 32-CT/TU, ngày 27/5/2015 của Ban Thường vụ Tỉnh ủy</w:t>
      </w:r>
      <w:r w:rsidR="00E8385C" w:rsidRPr="006323FF">
        <w:rPr>
          <w:rFonts w:ascii="Times New Roman" w:hAnsi="Times New Roman" w:cs="Times New Roman"/>
          <w:sz w:val="28"/>
          <w:szCs w:val="28"/>
        </w:rPr>
        <w:t>;</w:t>
      </w:r>
      <w:r w:rsidRPr="006323FF">
        <w:rPr>
          <w:rFonts w:ascii="Times New Roman" w:hAnsi="Times New Roman" w:cs="Times New Roman"/>
          <w:sz w:val="28"/>
          <w:szCs w:val="28"/>
        </w:rPr>
        <w:t xml:space="preserve"> chỉ đạo các cấp ủy tăng cường kiểm tra, đôn đốc, nhắc nhở các tổ chức cơ sở đảng, các cơ quan, ban, ngành, đoàn thể mua và đọc báo, tạp chí của Đảng; chỉ đạo cấp ủy, chính quyền các cấp đảm bảo kinh phí đặt mua báo, tạp chí của Đảng theo quy định. </w:t>
      </w:r>
      <w:r w:rsidR="00E8385C" w:rsidRPr="006323FF">
        <w:rPr>
          <w:rFonts w:ascii="Times New Roman" w:eastAsia="Calibri" w:hAnsi="Times New Roman" w:cs="Times New Roman"/>
          <w:sz w:val="28"/>
          <w:szCs w:val="28"/>
        </w:rPr>
        <w:t xml:space="preserve"> </w:t>
      </w:r>
      <w:r w:rsidRPr="006323FF">
        <w:rPr>
          <w:rFonts w:ascii="Times New Roman" w:hAnsi="Times New Roman" w:cs="Times New Roman"/>
          <w:sz w:val="28"/>
          <w:szCs w:val="28"/>
        </w:rPr>
        <w:t xml:space="preserve">Định kỳ tiến hành sơ, tổng kết nhằm đánh giá kết quả thực hiện việc mua và đọc báo, tạp chí của Đảng, qua đó rút ra những bài học </w:t>
      </w:r>
      <w:r w:rsidRPr="006323FF">
        <w:rPr>
          <w:rFonts w:ascii="Times New Roman" w:hAnsi="Times New Roman" w:cs="Times New Roman"/>
          <w:spacing w:val="-6"/>
          <w:sz w:val="28"/>
          <w:szCs w:val="28"/>
        </w:rPr>
        <w:t>kinh nghiệm, đề ra những nhiệm vụ giải pháp kịp thời thực hiện ngày càng có hiệu quả.</w:t>
      </w:r>
    </w:p>
    <w:p w:rsidR="001A309B" w:rsidRPr="006323FF" w:rsidRDefault="001A309B" w:rsidP="003F0EF3">
      <w:pPr>
        <w:spacing w:before="120" w:after="120" w:line="360" w:lineRule="exact"/>
        <w:ind w:firstLine="709"/>
        <w:jc w:val="both"/>
        <w:rPr>
          <w:rFonts w:ascii="Times New Roman" w:hAnsi="Times New Roman" w:cs="Times New Roman"/>
          <w:b/>
          <w:sz w:val="28"/>
          <w:szCs w:val="28"/>
        </w:rPr>
      </w:pPr>
      <w:r w:rsidRPr="006323FF">
        <w:rPr>
          <w:rFonts w:ascii="Times New Roman" w:hAnsi="Times New Roman" w:cs="Times New Roman"/>
          <w:b/>
          <w:sz w:val="28"/>
          <w:szCs w:val="28"/>
        </w:rPr>
        <w:t>2. Kết quả đạ</w:t>
      </w:r>
      <w:r w:rsidR="006436E4" w:rsidRPr="006323FF">
        <w:rPr>
          <w:rFonts w:ascii="Times New Roman" w:hAnsi="Times New Roman" w:cs="Times New Roman"/>
          <w:b/>
          <w:sz w:val="28"/>
          <w:szCs w:val="28"/>
        </w:rPr>
        <w:t>t</w:t>
      </w:r>
      <w:r w:rsidRPr="006323FF">
        <w:rPr>
          <w:rFonts w:ascii="Times New Roman" w:hAnsi="Times New Roman" w:cs="Times New Roman"/>
          <w:b/>
          <w:sz w:val="28"/>
          <w:szCs w:val="28"/>
        </w:rPr>
        <w:t xml:space="preserve"> được</w:t>
      </w:r>
    </w:p>
    <w:p w:rsidR="00CC50D4" w:rsidRPr="006323FF" w:rsidRDefault="00CC50D4" w:rsidP="003F0EF3">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sz w:val="28"/>
          <w:szCs w:val="28"/>
        </w:rPr>
        <w:t>Để thực hiệ</w:t>
      </w:r>
      <w:r w:rsidR="00C25D28" w:rsidRPr="006323FF">
        <w:rPr>
          <w:rFonts w:ascii="Times New Roman" w:eastAsia="Calibri" w:hAnsi="Times New Roman" w:cs="Times New Roman"/>
          <w:sz w:val="28"/>
          <w:szCs w:val="28"/>
        </w:rPr>
        <w:t xml:space="preserve">n </w:t>
      </w:r>
      <w:r w:rsidR="00CD35D3" w:rsidRPr="006323FF">
        <w:rPr>
          <w:rFonts w:ascii="Times New Roman" w:eastAsia="Calibri" w:hAnsi="Times New Roman" w:cs="Times New Roman"/>
          <w:sz w:val="28"/>
          <w:szCs w:val="28"/>
        </w:rPr>
        <w:t xml:space="preserve">Thông báo Kết luận số 173-TB/TW, ngày 06/4/2020 của Ban Bí thư </w:t>
      </w:r>
      <w:r w:rsidRPr="006323FF">
        <w:rPr>
          <w:rFonts w:ascii="Times New Roman" w:hAnsi="Times New Roman" w:cs="Times New Roman"/>
          <w:sz w:val="28"/>
          <w:szCs w:val="28"/>
        </w:rPr>
        <w:t xml:space="preserve">và </w:t>
      </w:r>
      <w:r w:rsidRPr="006323FF">
        <w:rPr>
          <w:rFonts w:ascii="Times New Roman" w:eastAsia="Calibri" w:hAnsi="Times New Roman" w:cs="Times New Roman"/>
          <w:sz w:val="28"/>
          <w:szCs w:val="28"/>
        </w:rPr>
        <w:t>Chỉ thị số 32-CT/TU, ngày 27/5/2015 của Ban Thường vụ Tỉnh ủy, Ban Thường vụ Huyện ủy đã giao Ban Tuyên giáo</w:t>
      </w:r>
      <w:r w:rsidR="00D16355" w:rsidRPr="006323FF">
        <w:rPr>
          <w:rFonts w:ascii="Times New Roman" w:eastAsia="Calibri" w:hAnsi="Times New Roman" w:cs="Times New Roman"/>
          <w:sz w:val="28"/>
          <w:szCs w:val="28"/>
        </w:rPr>
        <w:t xml:space="preserve"> và Dân vận</w:t>
      </w:r>
      <w:r w:rsidRPr="006323FF">
        <w:rPr>
          <w:rFonts w:ascii="Times New Roman" w:eastAsia="Calibri" w:hAnsi="Times New Roman" w:cs="Times New Roman"/>
          <w:sz w:val="28"/>
          <w:szCs w:val="28"/>
        </w:rPr>
        <w:t xml:space="preserve"> Huyện ủy chủ trì, phối hợp với các cơ quan hữu quan hướng dẫn cụ thể về đối tượng, đầu </w:t>
      </w:r>
      <w:r w:rsidRPr="006323FF">
        <w:rPr>
          <w:rFonts w:ascii="Times New Roman" w:eastAsia="Calibri" w:hAnsi="Times New Roman" w:cs="Times New Roman"/>
          <w:spacing w:val="-6"/>
          <w:sz w:val="28"/>
          <w:szCs w:val="28"/>
        </w:rPr>
        <w:t>mối, danh mục báo, tạp chí của Đảng để đặt mua và cấp báo cho từng đối tượng cụ thể.</w:t>
      </w:r>
    </w:p>
    <w:p w:rsidR="00CC50D4" w:rsidRPr="006323FF" w:rsidRDefault="00CC50D4" w:rsidP="003F0EF3">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sz w:val="28"/>
          <w:szCs w:val="28"/>
        </w:rPr>
        <w:t xml:space="preserve">Theo đó, Ban Tuyên giáo </w:t>
      </w:r>
      <w:r w:rsidR="00EE6C30">
        <w:rPr>
          <w:rFonts w:ascii="Times New Roman" w:eastAsia="Calibri" w:hAnsi="Times New Roman" w:cs="Times New Roman"/>
          <w:sz w:val="28"/>
          <w:szCs w:val="28"/>
        </w:rPr>
        <w:t xml:space="preserve">và Dân vận </w:t>
      </w:r>
      <w:r w:rsidR="00D16355" w:rsidRPr="006323FF">
        <w:rPr>
          <w:rFonts w:ascii="Times New Roman" w:eastAsia="Calibri" w:hAnsi="Times New Roman" w:cs="Times New Roman"/>
          <w:sz w:val="28"/>
          <w:szCs w:val="28"/>
        </w:rPr>
        <w:t>Huyện</w:t>
      </w:r>
      <w:r w:rsidRPr="006323FF">
        <w:rPr>
          <w:rFonts w:ascii="Times New Roman" w:eastAsia="Calibri" w:hAnsi="Times New Roman" w:cs="Times New Roman"/>
          <w:sz w:val="28"/>
          <w:szCs w:val="28"/>
        </w:rPr>
        <w:t xml:space="preserve"> ủy phối hợp với Bưu điện </w:t>
      </w:r>
      <w:r w:rsidR="00D16355" w:rsidRPr="006323FF">
        <w:rPr>
          <w:rFonts w:ascii="Times New Roman" w:eastAsia="Calibri" w:hAnsi="Times New Roman" w:cs="Times New Roman"/>
          <w:sz w:val="28"/>
          <w:szCs w:val="28"/>
        </w:rPr>
        <w:t xml:space="preserve">huyện </w:t>
      </w:r>
      <w:r w:rsidRPr="006323FF">
        <w:rPr>
          <w:rFonts w:ascii="Times New Roman" w:eastAsia="Calibri" w:hAnsi="Times New Roman" w:cs="Times New Roman"/>
          <w:sz w:val="28"/>
          <w:szCs w:val="28"/>
        </w:rPr>
        <w:t xml:space="preserve">khảo sát tình hình đọc, mua báo và tạp chí của Đảng ở cơ sở; đồng thời tăng cường công tác kiểm tra, kịp thời đôn đốc, nhắc nhở những đơn vị thực hiện chưa nghiêm và biểu dương những đơn vị thực hiện tốt mua báo và tạp chí của Đảng ở cơ sở. Do đó, việc mua và đọc báo, tạp chí của Đảng ở các chi bộ, Đảng bộ và các cơ quan, ban, ngành, đoàn thể trong </w:t>
      </w:r>
      <w:r w:rsidR="00D16355" w:rsidRPr="006323FF">
        <w:rPr>
          <w:rFonts w:ascii="Times New Roman" w:eastAsia="Calibri" w:hAnsi="Times New Roman" w:cs="Times New Roman"/>
          <w:sz w:val="28"/>
          <w:szCs w:val="28"/>
        </w:rPr>
        <w:t>huyện</w:t>
      </w:r>
      <w:r w:rsidRPr="006323FF">
        <w:rPr>
          <w:rFonts w:ascii="Times New Roman" w:eastAsia="Calibri" w:hAnsi="Times New Roman" w:cs="Times New Roman"/>
          <w:sz w:val="28"/>
          <w:szCs w:val="28"/>
        </w:rPr>
        <w:t xml:space="preserve"> được duy trì ổn định; số lượng </w:t>
      </w:r>
      <w:r w:rsidR="00D16355" w:rsidRPr="006323FF">
        <w:rPr>
          <w:rFonts w:ascii="Times New Roman" w:eastAsia="Calibri" w:hAnsi="Times New Roman" w:cs="Times New Roman"/>
          <w:sz w:val="28"/>
          <w:szCs w:val="28"/>
        </w:rPr>
        <w:t xml:space="preserve">mua và đọc báo, tạp chí </w:t>
      </w:r>
      <w:r w:rsidRPr="006323FF">
        <w:rPr>
          <w:rFonts w:ascii="Times New Roman" w:eastAsia="Calibri" w:hAnsi="Times New Roman" w:cs="Times New Roman"/>
          <w:sz w:val="28"/>
          <w:szCs w:val="28"/>
        </w:rPr>
        <w:t>Đảng, nhất là Báo Lâm Đồng liên tục tăng, năm sau cao hơn năm trước.</w:t>
      </w:r>
    </w:p>
    <w:p w:rsidR="002B7CC4" w:rsidRPr="006323FF" w:rsidRDefault="00CC50D4" w:rsidP="003F0EF3">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sz w:val="28"/>
          <w:szCs w:val="28"/>
        </w:rPr>
        <w:t xml:space="preserve">Chỉ đạo công tác tuyên truyền trên các phương tiện thông tin đại chúng về việc mua và đọc báo, tạp chí của Đảng, tuyên truyền xây dựng nền nếp, thói quen đọc báo và làm theo báo Đảng trong các cơ quan, đơn vị. </w:t>
      </w:r>
      <w:r w:rsidR="006436E4" w:rsidRPr="006323FF">
        <w:rPr>
          <w:rFonts w:ascii="Times New Roman" w:eastAsia="Calibri" w:hAnsi="Times New Roman" w:cs="Times New Roman"/>
          <w:sz w:val="28"/>
          <w:szCs w:val="28"/>
        </w:rPr>
        <w:t>Trung tâm Văn hóa, Thông tin và Thể thao huyện</w:t>
      </w:r>
      <w:r w:rsidRPr="006323FF">
        <w:rPr>
          <w:rFonts w:ascii="Times New Roman" w:eastAsia="Calibri" w:hAnsi="Times New Roman" w:cs="Times New Roman"/>
          <w:sz w:val="28"/>
          <w:szCs w:val="28"/>
        </w:rPr>
        <w:t xml:space="preserve"> thường xuyên phản ánh, đưa tin việc tổ chức triển khai thực hiện việc mua và đọc báo tạp chí của Đảng, tuyên truyền các mô hình, gương tiêu biểu trong việc đọc và làm theo báo Đảng của các tổ chức cơ sở Đảng, các cơ quan, đơn vị để biểu dương và nhân rộng trong toàn </w:t>
      </w:r>
      <w:r w:rsidR="006436E4" w:rsidRPr="006323FF">
        <w:rPr>
          <w:rFonts w:ascii="Times New Roman" w:eastAsia="Calibri" w:hAnsi="Times New Roman" w:cs="Times New Roman"/>
          <w:sz w:val="28"/>
          <w:szCs w:val="28"/>
        </w:rPr>
        <w:t>huyện</w:t>
      </w:r>
      <w:r w:rsidRPr="006323FF">
        <w:rPr>
          <w:rFonts w:ascii="Times New Roman" w:eastAsia="Calibri" w:hAnsi="Times New Roman" w:cs="Times New Roman"/>
          <w:sz w:val="28"/>
          <w:szCs w:val="28"/>
        </w:rPr>
        <w:t xml:space="preserve">. </w:t>
      </w:r>
    </w:p>
    <w:p w:rsidR="00884971" w:rsidRPr="006323FF" w:rsidRDefault="00884971" w:rsidP="00C47E41">
      <w:pPr>
        <w:spacing w:before="120" w:after="120" w:line="360" w:lineRule="exact"/>
        <w:ind w:firstLine="720"/>
        <w:jc w:val="both"/>
        <w:rPr>
          <w:rFonts w:ascii="Times New Roman" w:eastAsia="Calibri" w:hAnsi="Times New Roman" w:cs="Times New Roman"/>
          <w:sz w:val="28"/>
          <w:szCs w:val="28"/>
        </w:rPr>
      </w:pPr>
      <w:r w:rsidRPr="006323FF">
        <w:rPr>
          <w:rFonts w:ascii="Times New Roman" w:eastAsia="Calibri" w:hAnsi="Times New Roman" w:cs="Times New Roman"/>
          <w:spacing w:val="3"/>
          <w:sz w:val="28"/>
          <w:szCs w:val="28"/>
          <w:shd w:val="clear" w:color="auto" w:fill="FFFFFF"/>
        </w:rPr>
        <w:t xml:space="preserve">Trong 05 năm, Đài truyền thanh - truyền hình huyện </w:t>
      </w:r>
      <w:r w:rsidRPr="006323FF">
        <w:rPr>
          <w:rFonts w:ascii="Times New Roman" w:eastAsia="Calibri" w:hAnsi="Times New Roman" w:cs="Times New Roman"/>
          <w:i/>
          <w:spacing w:val="3"/>
          <w:sz w:val="28"/>
          <w:szCs w:val="28"/>
          <w:shd w:val="clear" w:color="auto" w:fill="FFFFFF"/>
        </w:rPr>
        <w:t xml:space="preserve">(nay là Trung tâm Văn hóa, Thông tin và Thể thao huyện) </w:t>
      </w:r>
      <w:r w:rsidRPr="006323FF">
        <w:rPr>
          <w:rFonts w:ascii="Times New Roman" w:eastAsia="Calibri" w:hAnsi="Times New Roman" w:cs="Times New Roman"/>
          <w:spacing w:val="3"/>
          <w:sz w:val="28"/>
          <w:szCs w:val="28"/>
          <w:shd w:val="clear" w:color="auto" w:fill="FFFFFF"/>
        </w:rPr>
        <w:t xml:space="preserve">đã phát sóng được </w:t>
      </w:r>
      <w:r w:rsidRPr="006323FF">
        <w:rPr>
          <w:rFonts w:ascii="Times New Roman" w:eastAsia="Calibri" w:hAnsi="Times New Roman" w:cs="Times New Roman"/>
          <w:sz w:val="28"/>
          <w:szCs w:val="28"/>
          <w:lang w:val="nl-NL"/>
        </w:rPr>
        <w:t xml:space="preserve">935 chương trình phát thanh tiếng phổ thông 6.180 tin; 1.370 phóng sự, ghi nhanh, gương người tốt, việc tốt; 675 </w:t>
      </w:r>
      <w:r w:rsidRPr="006323FF">
        <w:rPr>
          <w:rFonts w:ascii="Times New Roman" w:eastAsia="Calibri" w:hAnsi="Times New Roman" w:cs="Times New Roman"/>
          <w:sz w:val="28"/>
          <w:szCs w:val="28"/>
          <w:lang w:val="nl-NL"/>
        </w:rPr>
        <w:lastRenderedPageBreak/>
        <w:t>chương trình phát thanh tiếng K’Ho với 3.290 tin; 1.275 phóng sự, ghi nhanh, gương người tốt, việc tốt</w:t>
      </w:r>
      <w:r w:rsidRPr="006323FF">
        <w:rPr>
          <w:rFonts w:ascii="Times New Roman" w:eastAsia="Calibri" w:hAnsi="Times New Roman" w:cs="Times New Roman"/>
          <w:sz w:val="28"/>
          <w:szCs w:val="28"/>
        </w:rPr>
        <w:t>; 40 trang địa phương phát trên sóng đài Phát thanh và Truyền hình tỉnh Lâm Đồng; t</w:t>
      </w:r>
      <w:r w:rsidRPr="006323FF">
        <w:rPr>
          <w:rFonts w:ascii="Times New Roman" w:eastAsia="Calibri" w:hAnsi="Times New Roman" w:cs="Times New Roman"/>
          <w:spacing w:val="3"/>
          <w:sz w:val="28"/>
          <w:szCs w:val="28"/>
          <w:shd w:val="clear" w:color="auto" w:fill="FFFFFF"/>
        </w:rPr>
        <w:t>rên 485 chuyên mục như: học tập và làm theo Bác, kiến thức pháp luật, an toàn giao thông, sức khỏe cho mọi người, an ninh, nông thôn mới, truyên truyền công tác phòng chống dị</w:t>
      </w:r>
      <w:r w:rsidR="009659BD">
        <w:rPr>
          <w:rFonts w:ascii="Times New Roman" w:eastAsia="Calibri" w:hAnsi="Times New Roman" w:cs="Times New Roman"/>
          <w:spacing w:val="3"/>
          <w:sz w:val="28"/>
          <w:szCs w:val="28"/>
          <w:shd w:val="clear" w:color="auto" w:fill="FFFFFF"/>
        </w:rPr>
        <w:t>ch Covid -</w:t>
      </w:r>
      <w:r w:rsidRPr="006323FF">
        <w:rPr>
          <w:rFonts w:ascii="Times New Roman" w:eastAsia="Calibri" w:hAnsi="Times New Roman" w:cs="Times New Roman"/>
          <w:spacing w:val="3"/>
          <w:sz w:val="28"/>
          <w:szCs w:val="28"/>
          <w:shd w:val="clear" w:color="auto" w:fill="FFFFFF"/>
        </w:rPr>
        <w:t xml:space="preserve">19... Ngoài ra còn có các mục theo từng chủ đề kỷ niệm các ngày lễ trọng đại của đất nước, địa phương. Thực hiện tiếp phát sóng chương trình Đài tiếng nói Việt Nam được 370.000 giờ và Đài phát thanh – truyền hình Lâm Đồng được 270.000 giờ. Hệ thống truyền thanh cơ sở từng bước được trang bị, nâng cấp đáp ứng yêu cầu nhiệm vụ thông tin tuyên truyền của địa phương. Đến nay 8/8 xã, đài huyện </w:t>
      </w:r>
      <w:r w:rsidRPr="006323FF">
        <w:rPr>
          <w:rFonts w:ascii="Times New Roman" w:eastAsia="Calibri" w:hAnsi="Times New Roman" w:cs="Times New Roman"/>
          <w:i/>
          <w:spacing w:val="3"/>
          <w:sz w:val="28"/>
          <w:szCs w:val="28"/>
          <w:shd w:val="clear" w:color="auto" w:fill="FFFFFF"/>
        </w:rPr>
        <w:t>(Trung tâm Văn hóa</w:t>
      </w:r>
      <w:r w:rsidR="004F5B66" w:rsidRPr="006323FF">
        <w:rPr>
          <w:rFonts w:ascii="Times New Roman" w:eastAsia="Calibri" w:hAnsi="Times New Roman" w:cs="Times New Roman"/>
          <w:i/>
          <w:spacing w:val="3"/>
          <w:sz w:val="28"/>
          <w:szCs w:val="28"/>
          <w:shd w:val="clear" w:color="auto" w:fill="FFFFFF"/>
        </w:rPr>
        <w:t>, T</w:t>
      </w:r>
      <w:r w:rsidRPr="006323FF">
        <w:rPr>
          <w:rFonts w:ascii="Times New Roman" w:eastAsia="Calibri" w:hAnsi="Times New Roman" w:cs="Times New Roman"/>
          <w:i/>
          <w:spacing w:val="3"/>
          <w:sz w:val="28"/>
          <w:szCs w:val="28"/>
          <w:shd w:val="clear" w:color="auto" w:fill="FFFFFF"/>
        </w:rPr>
        <w:t>hông tin và Thể thao</w:t>
      </w:r>
      <w:r w:rsidR="004F5B66" w:rsidRPr="006323FF">
        <w:rPr>
          <w:rFonts w:ascii="Times New Roman" w:eastAsia="Calibri" w:hAnsi="Times New Roman" w:cs="Times New Roman"/>
          <w:i/>
          <w:spacing w:val="3"/>
          <w:sz w:val="28"/>
          <w:szCs w:val="28"/>
          <w:shd w:val="clear" w:color="auto" w:fill="FFFFFF"/>
        </w:rPr>
        <w:t xml:space="preserve"> huyện</w:t>
      </w:r>
      <w:r w:rsidRPr="006323FF">
        <w:rPr>
          <w:rFonts w:ascii="Times New Roman" w:eastAsia="Calibri" w:hAnsi="Times New Roman" w:cs="Times New Roman"/>
          <w:spacing w:val="3"/>
          <w:sz w:val="28"/>
          <w:szCs w:val="28"/>
          <w:shd w:val="clear" w:color="auto" w:fill="FFFFFF"/>
        </w:rPr>
        <w:t>) có hệ thống truyền thanh không dây với trên 140 bộ thu, với 280 loa truyền thanh, phủ sóng 53 thôn, khu dân cư, tỷ lệ phủ sóng đạt 98%.</w:t>
      </w:r>
    </w:p>
    <w:p w:rsidR="006436E4" w:rsidRPr="006323FF" w:rsidRDefault="006436E4" w:rsidP="00D973C7">
      <w:pPr>
        <w:spacing w:before="120" w:after="120" w:line="360" w:lineRule="exact"/>
        <w:ind w:firstLine="709"/>
        <w:jc w:val="both"/>
        <w:rPr>
          <w:rFonts w:ascii="Times New Roman" w:eastAsia="Calibri" w:hAnsi="Times New Roman" w:cs="Times New Roman"/>
        </w:rPr>
      </w:pPr>
      <w:r w:rsidRPr="006323FF">
        <w:rPr>
          <w:rFonts w:ascii="Times New Roman" w:eastAsia="Calibri" w:hAnsi="Times New Roman" w:cs="Times New Roman"/>
          <w:sz w:val="28"/>
          <w:szCs w:val="28"/>
        </w:rPr>
        <w:t>Kinh phí mua báo, tạp chí của Đảng được thực hiện theo Quyết định số 99-QĐ/TW ngày 30/5/2012 của Ban Bí thư và từ nguồn ngân sách Nhà nước được phân bổ cho các cơ quan, đơn vị hàng năm và theo Hướng dẫn số 21-HD/VPTW ngày 4/3/2013 của Văn phòng Trung ương Đảng về hướng dẫn cụ thể một số điểm Quy định ban h</w:t>
      </w:r>
      <w:r w:rsidR="00D54095" w:rsidRPr="006323FF">
        <w:rPr>
          <w:rFonts w:ascii="Times New Roman" w:eastAsia="Calibri" w:hAnsi="Times New Roman" w:cs="Times New Roman"/>
          <w:sz w:val="28"/>
          <w:szCs w:val="28"/>
        </w:rPr>
        <w:t>à</w:t>
      </w:r>
      <w:r w:rsidRPr="006323FF">
        <w:rPr>
          <w:rFonts w:ascii="Times New Roman" w:eastAsia="Calibri" w:hAnsi="Times New Roman" w:cs="Times New Roman"/>
          <w:sz w:val="28"/>
          <w:szCs w:val="28"/>
        </w:rPr>
        <w:t>nh kèm theo Quyết định 99-QĐ/TW của Ban Bí thư Trung ương</w:t>
      </w:r>
      <w:r w:rsidR="00D973C7" w:rsidRPr="006323FF">
        <w:rPr>
          <w:rFonts w:ascii="Times New Roman" w:eastAsia="Calibri" w:hAnsi="Times New Roman" w:cs="Times New Roman"/>
          <w:sz w:val="28"/>
          <w:szCs w:val="28"/>
        </w:rPr>
        <w:t xml:space="preserve"> </w:t>
      </w:r>
      <w:r w:rsidR="00D973C7" w:rsidRPr="006323FF">
        <w:rPr>
          <w:rFonts w:ascii="Times New Roman" w:eastAsia="Calibri" w:hAnsi="Times New Roman" w:cs="Times New Roman"/>
          <w:i/>
          <w:sz w:val="28"/>
          <w:szCs w:val="28"/>
        </w:rPr>
        <w:t>(Kinh phí đặt mua báo, tạp chí của Đảng trên địa bàn toàn huyện năm 2020: 391.508.000 đồng; năm 2021: 399.617.000 đồng; năm 2022: 400.265.000 đồng; năm  2023: 438.322.000 đồng; năm 2024: 457.028.000 đồng)</w:t>
      </w:r>
      <w:r w:rsidRPr="006323FF">
        <w:rPr>
          <w:rFonts w:ascii="Times New Roman" w:eastAsia="Calibri" w:hAnsi="Times New Roman" w:cs="Times New Roman"/>
          <w:i/>
          <w:sz w:val="28"/>
          <w:szCs w:val="28"/>
        </w:rPr>
        <w:t>.</w:t>
      </w:r>
      <w:r w:rsidRPr="006323FF">
        <w:rPr>
          <w:rFonts w:ascii="Times New Roman" w:eastAsia="Calibri" w:hAnsi="Times New Roman" w:cs="Times New Roman"/>
          <w:sz w:val="28"/>
          <w:szCs w:val="28"/>
        </w:rPr>
        <w:t xml:space="preserve"> Văn phòng </w:t>
      </w:r>
      <w:r w:rsidR="00AE3F61" w:rsidRPr="006323FF">
        <w:rPr>
          <w:rFonts w:ascii="Times New Roman" w:eastAsia="Calibri" w:hAnsi="Times New Roman" w:cs="Times New Roman"/>
          <w:sz w:val="28"/>
          <w:szCs w:val="28"/>
        </w:rPr>
        <w:t>Huyện</w:t>
      </w:r>
      <w:r w:rsidRPr="006323FF">
        <w:rPr>
          <w:rFonts w:ascii="Times New Roman" w:eastAsia="Calibri" w:hAnsi="Times New Roman" w:cs="Times New Roman"/>
          <w:sz w:val="28"/>
          <w:szCs w:val="28"/>
        </w:rPr>
        <w:t xml:space="preserve"> uỷ phối hợp với </w:t>
      </w:r>
      <w:r w:rsidR="00AE3F61" w:rsidRPr="006323FF">
        <w:rPr>
          <w:rFonts w:ascii="Times New Roman" w:eastAsia="Calibri" w:hAnsi="Times New Roman" w:cs="Times New Roman"/>
          <w:sz w:val="28"/>
          <w:szCs w:val="28"/>
        </w:rPr>
        <w:t>Phòng</w:t>
      </w:r>
      <w:r w:rsidRPr="006323FF">
        <w:rPr>
          <w:rFonts w:ascii="Times New Roman" w:eastAsia="Calibri" w:hAnsi="Times New Roman" w:cs="Times New Roman"/>
          <w:sz w:val="28"/>
          <w:szCs w:val="28"/>
        </w:rPr>
        <w:t xml:space="preserve"> Tài chính</w:t>
      </w:r>
      <w:r w:rsidR="00AE3F61" w:rsidRPr="006323FF">
        <w:rPr>
          <w:rFonts w:ascii="Times New Roman" w:eastAsia="Calibri" w:hAnsi="Times New Roman" w:cs="Times New Roman"/>
          <w:sz w:val="28"/>
          <w:szCs w:val="28"/>
        </w:rPr>
        <w:t xml:space="preserve"> – Kế hoạch</w:t>
      </w:r>
      <w:r w:rsidRPr="006323FF">
        <w:rPr>
          <w:rFonts w:ascii="Times New Roman" w:eastAsia="Calibri" w:hAnsi="Times New Roman" w:cs="Times New Roman"/>
          <w:sz w:val="28"/>
          <w:szCs w:val="28"/>
        </w:rPr>
        <w:t xml:space="preserve"> và các đơn vị chức năng hướng dẫn cụ thể việc mua báo, tạp ch</w:t>
      </w:r>
      <w:r w:rsidR="00AE3F61" w:rsidRPr="006323FF">
        <w:rPr>
          <w:rFonts w:ascii="Times New Roman" w:eastAsia="Calibri" w:hAnsi="Times New Roman" w:cs="Times New Roman"/>
          <w:sz w:val="28"/>
          <w:szCs w:val="28"/>
        </w:rPr>
        <w:t>í</w:t>
      </w:r>
      <w:r w:rsidRPr="006323FF">
        <w:rPr>
          <w:rFonts w:ascii="Times New Roman" w:eastAsia="Calibri" w:hAnsi="Times New Roman" w:cs="Times New Roman"/>
          <w:sz w:val="28"/>
          <w:szCs w:val="28"/>
        </w:rPr>
        <w:t xml:space="preserve"> của Đảng cho các đối tượng theo quy định được kịp thời, từng bước điều chỉnh phương thức đặ</w:t>
      </w:r>
      <w:r w:rsidR="00AE3F61" w:rsidRPr="006323FF">
        <w:rPr>
          <w:rFonts w:ascii="Times New Roman" w:eastAsia="Calibri" w:hAnsi="Times New Roman" w:cs="Times New Roman"/>
          <w:sz w:val="28"/>
          <w:szCs w:val="28"/>
        </w:rPr>
        <w:t>t mua báo</w:t>
      </w:r>
      <w:r w:rsidRPr="006323FF">
        <w:rPr>
          <w:rFonts w:ascii="Times New Roman" w:eastAsia="Calibri" w:hAnsi="Times New Roman" w:cs="Times New Roman"/>
          <w:sz w:val="28"/>
          <w:szCs w:val="28"/>
        </w:rPr>
        <w:t>. Việc sử dụng ngân sách đặt mua b</w:t>
      </w:r>
      <w:r w:rsidR="00AE3F61" w:rsidRPr="006323FF">
        <w:rPr>
          <w:rFonts w:ascii="Times New Roman" w:eastAsia="Calibri" w:hAnsi="Times New Roman" w:cs="Times New Roman"/>
          <w:sz w:val="28"/>
          <w:szCs w:val="28"/>
        </w:rPr>
        <w:t>á</w:t>
      </w:r>
      <w:r w:rsidRPr="006323FF">
        <w:rPr>
          <w:rFonts w:ascii="Times New Roman" w:eastAsia="Calibri" w:hAnsi="Times New Roman" w:cs="Times New Roman"/>
          <w:sz w:val="28"/>
          <w:szCs w:val="28"/>
        </w:rPr>
        <w:t>o, tạp chí của Đảng đã từng bước đi vào nền nếp, hạn chế tình trạng sử dụng kinh phí không đúng mụ</w:t>
      </w:r>
      <w:r w:rsidR="00AE3F61" w:rsidRPr="006323FF">
        <w:rPr>
          <w:rFonts w:ascii="Times New Roman" w:eastAsia="Calibri" w:hAnsi="Times New Roman" w:cs="Times New Roman"/>
          <w:sz w:val="28"/>
          <w:szCs w:val="28"/>
        </w:rPr>
        <w:t xml:space="preserve">c </w:t>
      </w:r>
      <w:r w:rsidR="002534B4" w:rsidRPr="006323FF">
        <w:rPr>
          <w:rFonts w:ascii="Times New Roman" w:eastAsia="Calibri" w:hAnsi="Times New Roman" w:cs="Times New Roman"/>
          <w:sz w:val="28"/>
          <w:szCs w:val="28"/>
        </w:rPr>
        <w:t>đích</w:t>
      </w:r>
      <w:r w:rsidR="00AE3F61" w:rsidRPr="006323FF">
        <w:rPr>
          <w:rFonts w:ascii="Times New Roman" w:eastAsia="Calibri" w:hAnsi="Times New Roman" w:cs="Times New Roman"/>
          <w:sz w:val="28"/>
          <w:szCs w:val="28"/>
        </w:rPr>
        <w:t>.</w:t>
      </w:r>
    </w:p>
    <w:p w:rsidR="00AE3F61" w:rsidRPr="006323FF" w:rsidRDefault="006436E4" w:rsidP="003F0EF3">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sz w:val="28"/>
          <w:szCs w:val="28"/>
        </w:rPr>
        <w:t xml:space="preserve">Bưu điện </w:t>
      </w:r>
      <w:r w:rsidR="00AE3F61" w:rsidRPr="006323FF">
        <w:rPr>
          <w:rFonts w:ascii="Times New Roman" w:eastAsia="Calibri" w:hAnsi="Times New Roman" w:cs="Times New Roman"/>
          <w:sz w:val="28"/>
          <w:szCs w:val="28"/>
        </w:rPr>
        <w:t>huyện</w:t>
      </w:r>
      <w:r w:rsidRPr="006323FF">
        <w:rPr>
          <w:rFonts w:ascii="Times New Roman" w:eastAsia="Calibri" w:hAnsi="Times New Roman" w:cs="Times New Roman"/>
          <w:sz w:val="28"/>
          <w:szCs w:val="28"/>
        </w:rPr>
        <w:t xml:space="preserve"> đã triển khai nhiều nội dung cụ thể đến các đơn vị cơ sở, tăng cường kiểm tra, giám sát các khâu thực hiện, tạo điều kiện thuận lợi cho việc đặt mua, phân phố</w:t>
      </w:r>
      <w:r w:rsidR="00AE3F61" w:rsidRPr="006323FF">
        <w:rPr>
          <w:rFonts w:ascii="Times New Roman" w:eastAsia="Calibri" w:hAnsi="Times New Roman" w:cs="Times New Roman"/>
          <w:sz w:val="28"/>
          <w:szCs w:val="28"/>
        </w:rPr>
        <w:t>i và phát hành</w:t>
      </w:r>
      <w:r w:rsidRPr="006323FF">
        <w:rPr>
          <w:rFonts w:ascii="Times New Roman" w:eastAsia="Calibri" w:hAnsi="Times New Roman" w:cs="Times New Roman"/>
          <w:sz w:val="28"/>
          <w:szCs w:val="28"/>
        </w:rPr>
        <w:t>. Nhằm tạo điều kiện thuận lợi cho các cơ quan, đơn vị khi đăng ký đặt mua báo, tạp chí, bên cạnh việc đặt mua tại tất cả các Bưu cục giao dịch của Bưu điện, các đơn vị thuộc ngành Bưu điện còn chủ động triển khai đặt mua tại các cơ quan, đơn vị nhưng không thu thêm phụ</w:t>
      </w:r>
      <w:r w:rsidR="00AB29B0">
        <w:rPr>
          <w:rFonts w:ascii="Times New Roman" w:eastAsia="Calibri" w:hAnsi="Times New Roman" w:cs="Times New Roman"/>
          <w:sz w:val="28"/>
          <w:szCs w:val="28"/>
        </w:rPr>
        <w:t xml:space="preserve"> phí. </w:t>
      </w:r>
      <w:r w:rsidRPr="006323FF">
        <w:rPr>
          <w:rFonts w:ascii="Times New Roman" w:eastAsia="Calibri" w:hAnsi="Times New Roman" w:cs="Times New Roman"/>
          <w:sz w:val="28"/>
          <w:szCs w:val="28"/>
        </w:rPr>
        <w:t>Đội ngũ khai thác viên, bưu tá được chọn lọc, có kinh nghiệm và trách nhiệm cao nên công tác phát hành cơ bản thực hiện đúng quy định, đảm bảo kịp thờ</w:t>
      </w:r>
      <w:r w:rsidR="00AE3F61" w:rsidRPr="006323FF">
        <w:rPr>
          <w:rFonts w:ascii="Times New Roman" w:eastAsia="Calibri" w:hAnsi="Times New Roman" w:cs="Times New Roman"/>
          <w:sz w:val="28"/>
          <w:szCs w:val="28"/>
        </w:rPr>
        <w:t>i.</w:t>
      </w:r>
    </w:p>
    <w:p w:rsidR="00D06287" w:rsidRPr="006323FF" w:rsidRDefault="003F0EF3" w:rsidP="00D06287">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sz w:val="28"/>
          <w:szCs w:val="28"/>
        </w:rPr>
        <w:t xml:space="preserve">Việc quản lý và sử dụng </w:t>
      </w:r>
      <w:r w:rsidR="00E823DD" w:rsidRPr="006323FF">
        <w:rPr>
          <w:rFonts w:ascii="Times New Roman" w:eastAsia="Calibri" w:hAnsi="Times New Roman" w:cs="Times New Roman"/>
          <w:sz w:val="28"/>
          <w:szCs w:val="28"/>
        </w:rPr>
        <w:t xml:space="preserve">báo, tạp chí của Đảng được các cấp ủy Đảng quan </w:t>
      </w:r>
      <w:r w:rsidR="00AE3F61" w:rsidRPr="006323FF">
        <w:rPr>
          <w:rFonts w:ascii="Times New Roman" w:eastAsia="Calibri" w:hAnsi="Times New Roman" w:cs="Times New Roman"/>
          <w:sz w:val="28"/>
          <w:szCs w:val="28"/>
        </w:rPr>
        <w:t xml:space="preserve">tâm đổi mới theo hướng quản lý tập trung, tạo điều kiện thuận lợi cho cán bộ, đảng </w:t>
      </w:r>
      <w:r w:rsidR="00AE3F61" w:rsidRPr="006323FF">
        <w:rPr>
          <w:rFonts w:ascii="Times New Roman" w:eastAsia="Calibri" w:hAnsi="Times New Roman" w:cs="Times New Roman"/>
          <w:sz w:val="28"/>
          <w:szCs w:val="28"/>
        </w:rPr>
        <w:lastRenderedPageBreak/>
        <w:t>viên và nhân dân đọc, nghiên cứu, học tập. Các cơ quan, trường học, đơn vị đều quản lý b</w:t>
      </w:r>
      <w:r w:rsidR="00E823DD" w:rsidRPr="006323FF">
        <w:rPr>
          <w:rFonts w:ascii="Times New Roman" w:eastAsia="Calibri" w:hAnsi="Times New Roman" w:cs="Times New Roman"/>
          <w:sz w:val="28"/>
          <w:szCs w:val="28"/>
        </w:rPr>
        <w:t>á</w:t>
      </w:r>
      <w:r w:rsidR="00AE3F61" w:rsidRPr="006323FF">
        <w:rPr>
          <w:rFonts w:ascii="Times New Roman" w:eastAsia="Calibri" w:hAnsi="Times New Roman" w:cs="Times New Roman"/>
          <w:sz w:val="28"/>
          <w:szCs w:val="28"/>
        </w:rPr>
        <w:t>o tại phòng đọ</w:t>
      </w:r>
      <w:r w:rsidR="00E823DD" w:rsidRPr="006323FF">
        <w:rPr>
          <w:rFonts w:ascii="Times New Roman" w:eastAsia="Calibri" w:hAnsi="Times New Roman" w:cs="Times New Roman"/>
          <w:sz w:val="28"/>
          <w:szCs w:val="28"/>
        </w:rPr>
        <w:t xml:space="preserve">c. Các xã </w:t>
      </w:r>
      <w:r w:rsidR="00AE3F61" w:rsidRPr="006323FF">
        <w:rPr>
          <w:rFonts w:ascii="Times New Roman" w:eastAsia="Calibri" w:hAnsi="Times New Roman" w:cs="Times New Roman"/>
          <w:sz w:val="28"/>
          <w:szCs w:val="28"/>
        </w:rPr>
        <w:t>quản lý báo tại Văn phòng Đảng uỷ, Ủy ban Nhân dân các xã, báo của các chi bộ, thôn đều được quản lý tại nhà văn hoá thôn hoặc bí thư, phó bí thư chi bộ</w:t>
      </w:r>
      <w:r w:rsidR="00E823DD" w:rsidRPr="006323FF">
        <w:rPr>
          <w:rFonts w:ascii="Times New Roman" w:eastAsia="Calibri" w:hAnsi="Times New Roman" w:cs="Times New Roman"/>
          <w:sz w:val="28"/>
          <w:szCs w:val="28"/>
        </w:rPr>
        <w:t>.</w:t>
      </w:r>
      <w:r w:rsidR="00AE3F61" w:rsidRPr="006323FF">
        <w:rPr>
          <w:rFonts w:ascii="Times New Roman" w:eastAsia="Calibri" w:hAnsi="Times New Roman" w:cs="Times New Roman"/>
          <w:sz w:val="28"/>
          <w:szCs w:val="28"/>
        </w:rPr>
        <w:t xml:space="preserve"> Nhiều tổ chức đ</w:t>
      </w:r>
      <w:r w:rsidR="00E823DD" w:rsidRPr="006323FF">
        <w:rPr>
          <w:rFonts w:ascii="Times New Roman" w:eastAsia="Calibri" w:hAnsi="Times New Roman" w:cs="Times New Roman"/>
          <w:sz w:val="28"/>
          <w:szCs w:val="28"/>
        </w:rPr>
        <w:t>ả</w:t>
      </w:r>
      <w:r w:rsidR="00AE3F61" w:rsidRPr="006323FF">
        <w:rPr>
          <w:rFonts w:ascii="Times New Roman" w:eastAsia="Calibri" w:hAnsi="Times New Roman" w:cs="Times New Roman"/>
          <w:sz w:val="28"/>
          <w:szCs w:val="28"/>
        </w:rPr>
        <w:t>ng đã tổ chức tốt việc đọc, làm theo báo Đả</w:t>
      </w:r>
      <w:r w:rsidR="00E823DD" w:rsidRPr="006323FF">
        <w:rPr>
          <w:rFonts w:ascii="Times New Roman" w:eastAsia="Calibri" w:hAnsi="Times New Roman" w:cs="Times New Roman"/>
          <w:sz w:val="28"/>
          <w:szCs w:val="28"/>
        </w:rPr>
        <w:t>ng;</w:t>
      </w:r>
      <w:r w:rsidR="00AE3F61" w:rsidRPr="006323FF">
        <w:rPr>
          <w:rFonts w:ascii="Times New Roman" w:eastAsia="Calibri" w:hAnsi="Times New Roman" w:cs="Times New Roman"/>
          <w:sz w:val="28"/>
          <w:szCs w:val="28"/>
        </w:rPr>
        <w:t xml:space="preserve"> những số báo, tạp chí có bài viết tốt, mang t</w:t>
      </w:r>
      <w:r w:rsidR="00E823DD" w:rsidRPr="006323FF">
        <w:rPr>
          <w:rFonts w:ascii="Times New Roman" w:eastAsia="Calibri" w:hAnsi="Times New Roman" w:cs="Times New Roman"/>
          <w:sz w:val="28"/>
          <w:szCs w:val="28"/>
        </w:rPr>
        <w:t>í</w:t>
      </w:r>
      <w:r w:rsidR="00AE3F61" w:rsidRPr="006323FF">
        <w:rPr>
          <w:rFonts w:ascii="Times New Roman" w:eastAsia="Calibri" w:hAnsi="Times New Roman" w:cs="Times New Roman"/>
          <w:sz w:val="28"/>
          <w:szCs w:val="28"/>
        </w:rPr>
        <w:t>nh chỉ đạo, định hướng, nêu gương người tốt, việc tốt, nêu kinh nghiệm hay trong sản xuất, đời sống, có giá trị về tư liệu lịch sử, văn hóa được chuy</w:t>
      </w:r>
      <w:r w:rsidR="00E823DD" w:rsidRPr="006323FF">
        <w:rPr>
          <w:rFonts w:ascii="Times New Roman" w:eastAsia="Calibri" w:hAnsi="Times New Roman" w:cs="Times New Roman"/>
          <w:sz w:val="28"/>
          <w:szCs w:val="28"/>
        </w:rPr>
        <w:t>ề</w:t>
      </w:r>
      <w:r w:rsidR="00AE3F61" w:rsidRPr="006323FF">
        <w:rPr>
          <w:rFonts w:ascii="Times New Roman" w:eastAsia="Calibri" w:hAnsi="Times New Roman" w:cs="Times New Roman"/>
          <w:sz w:val="28"/>
          <w:szCs w:val="28"/>
        </w:rPr>
        <w:t>n tay nhau để làm tư liệu nghiên cứu phục vụ công tác và dùng để phổ biến triển khai sinh hoạt trong buổi sinh hoạt chào cờ vào sáng thứ 2 hàng tuần.</w:t>
      </w:r>
    </w:p>
    <w:p w:rsidR="00A85956" w:rsidRPr="006323FF" w:rsidRDefault="00A85956" w:rsidP="003F0EF3">
      <w:pPr>
        <w:spacing w:before="120" w:after="120" w:line="360" w:lineRule="exact"/>
        <w:ind w:firstLine="709"/>
        <w:jc w:val="both"/>
        <w:rPr>
          <w:rFonts w:ascii="Times New Roman" w:eastAsia="Calibri" w:hAnsi="Times New Roman" w:cs="Times New Roman"/>
          <w:b/>
          <w:sz w:val="28"/>
          <w:szCs w:val="28"/>
        </w:rPr>
      </w:pPr>
      <w:r w:rsidRPr="006323FF">
        <w:rPr>
          <w:rFonts w:ascii="Times New Roman" w:eastAsia="Calibri" w:hAnsi="Times New Roman" w:cs="Times New Roman"/>
          <w:b/>
          <w:sz w:val="28"/>
          <w:szCs w:val="28"/>
        </w:rPr>
        <w:t>3. Đánh giá chung</w:t>
      </w:r>
    </w:p>
    <w:p w:rsidR="00A85956" w:rsidRPr="006323FF" w:rsidRDefault="00A85956" w:rsidP="003F0EF3">
      <w:pPr>
        <w:spacing w:before="120" w:after="120" w:line="360" w:lineRule="exact"/>
        <w:ind w:firstLine="709"/>
        <w:jc w:val="both"/>
        <w:rPr>
          <w:rFonts w:ascii="Times New Roman" w:eastAsia="Calibri" w:hAnsi="Times New Roman" w:cs="Times New Roman"/>
          <w:b/>
          <w:i/>
          <w:sz w:val="28"/>
          <w:szCs w:val="28"/>
        </w:rPr>
      </w:pPr>
      <w:r w:rsidRPr="006323FF">
        <w:rPr>
          <w:rFonts w:ascii="Times New Roman" w:eastAsia="Calibri" w:hAnsi="Times New Roman" w:cs="Times New Roman"/>
          <w:b/>
          <w:i/>
          <w:sz w:val="28"/>
          <w:szCs w:val="28"/>
        </w:rPr>
        <w:t>3.1. Ưu điểm</w:t>
      </w:r>
    </w:p>
    <w:p w:rsidR="00A85956" w:rsidRPr="006323FF" w:rsidRDefault="00CE1362" w:rsidP="005635E4">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sz w:val="28"/>
          <w:szCs w:val="28"/>
        </w:rPr>
        <w:t xml:space="preserve">Có thể khẳng định, việc thực hiện </w:t>
      </w:r>
      <w:r w:rsidR="00CD35D3" w:rsidRPr="006323FF">
        <w:rPr>
          <w:rFonts w:ascii="Times New Roman" w:eastAsia="Calibri" w:hAnsi="Times New Roman" w:cs="Times New Roman"/>
          <w:sz w:val="28"/>
          <w:szCs w:val="28"/>
        </w:rPr>
        <w:t xml:space="preserve">Thông báo Kết luận số 173-TB/TW, ngày 06/4/2020 của Ban Bí thư </w:t>
      </w:r>
      <w:r w:rsidRPr="006323FF">
        <w:rPr>
          <w:rFonts w:ascii="Times New Roman" w:hAnsi="Times New Roman" w:cs="Times New Roman"/>
          <w:sz w:val="28"/>
          <w:szCs w:val="28"/>
        </w:rPr>
        <w:t xml:space="preserve">và </w:t>
      </w:r>
      <w:r w:rsidRPr="006323FF">
        <w:rPr>
          <w:rFonts w:ascii="Times New Roman" w:eastAsia="Calibri" w:hAnsi="Times New Roman" w:cs="Times New Roman"/>
          <w:sz w:val="28"/>
          <w:szCs w:val="28"/>
        </w:rPr>
        <w:t>Chỉ thị số 32-CT/TU, ngày 27/5/2015 của Ban Thường vụ Tỉnh ủy đã góp phần nâng cao chất lượng công tác phát hành và việc đọc báo, tạp chí của Đảng, đáp ứng đúng nhu cầu thông tin, nhất là ở cơ sở, vùng sâu, vùng xa được đông đảo cán bộ, đảng viên đồng tình ủng hộ. Sự quan tâm chỉ đạo của các cấp uỷ Đảng đã tạo được những chuyển biến tích cực trong việc đặt mua báo, tạp chí của Đảng; các cơ quan, đơn vị ở cấp huyện và các đảng bộ trực thuộc Huyện ủy thực hiện việc đặt mua báo, tạp chí của Đảng khá nghiêm túc. Đồng thời</w:t>
      </w:r>
      <w:r w:rsidR="00535CED" w:rsidRPr="006323FF">
        <w:rPr>
          <w:rFonts w:ascii="Times New Roman" w:eastAsia="Calibri" w:hAnsi="Times New Roman" w:cs="Times New Roman"/>
          <w:sz w:val="28"/>
          <w:szCs w:val="28"/>
        </w:rPr>
        <w:t>,</w:t>
      </w:r>
      <w:r w:rsidRPr="006323FF">
        <w:rPr>
          <w:rFonts w:ascii="Times New Roman" w:eastAsia="Calibri" w:hAnsi="Times New Roman" w:cs="Times New Roman"/>
          <w:sz w:val="28"/>
          <w:szCs w:val="28"/>
        </w:rPr>
        <w:t xml:space="preserve"> việc các cấp uỷ đảng, chính quyền, ban, ngành, đoàn thể quan tâm nhiều đến công tác mua, đọc báo, tạp chí của Đảng</w:t>
      </w:r>
      <w:r w:rsidR="005635E4" w:rsidRPr="006323FF">
        <w:rPr>
          <w:rFonts w:ascii="Times New Roman" w:eastAsia="Calibri" w:hAnsi="Times New Roman" w:cs="Times New Roman"/>
          <w:sz w:val="28"/>
          <w:szCs w:val="28"/>
        </w:rPr>
        <w:t xml:space="preserve"> giúp </w:t>
      </w:r>
      <w:r w:rsidRPr="006323FF">
        <w:rPr>
          <w:rFonts w:ascii="Times New Roman" w:eastAsia="Calibri" w:hAnsi="Times New Roman" w:cs="Times New Roman"/>
          <w:sz w:val="28"/>
          <w:szCs w:val="28"/>
        </w:rPr>
        <w:t>nhận thức của cán bộ, đảng viên về công tác này cũng được nâng lên; nhiều cán bộ, đảng viên, việc đọc báo, tạp chí của Đảng đã trở thành thói quen hàng ngày và là món ăn tinh thần không thể thiếu; một số đơn vị đã có chủ trương học tập và làm theo báo, tạp chí của Đảng.</w:t>
      </w:r>
      <w:r w:rsidR="00543419" w:rsidRPr="006323FF">
        <w:rPr>
          <w:rFonts w:ascii="Times New Roman" w:eastAsia="Calibri" w:hAnsi="Times New Roman" w:cs="Times New Roman"/>
          <w:sz w:val="28"/>
          <w:szCs w:val="28"/>
        </w:rPr>
        <w:t xml:space="preserve"> </w:t>
      </w:r>
      <w:r w:rsidR="005635E4" w:rsidRPr="006323FF">
        <w:rPr>
          <w:rFonts w:ascii="Times New Roman" w:eastAsia="Times New Roman" w:hAnsi="Times New Roman" w:cs="Times New Roman"/>
          <w:sz w:val="28"/>
          <w:szCs w:val="28"/>
        </w:rPr>
        <w:t>Thông qua việc mua, đọc báo, tạp chí của Đảng góp phần tích cực vào việc tăng cường sự lãnh đạo, chỉ đạo của Đảng đối với xã hội, đưa chủ trương, đường lối, nghị quyết của Đảng, chính sách, pháp luật của Nhà nước đến với cán bộ, đảng viên và nhân dân trong huyện; phản ánh kịp thời, đúng đắn ý chí, nguyện vọng chính đáng, những thành tích, sáng kiến, kinh nghiệm của các tầng lớp nhân dân trong công cuộc xây dựng và bảo vệ Tổ quốc.</w:t>
      </w:r>
    </w:p>
    <w:p w:rsidR="00A85956" w:rsidRPr="006323FF" w:rsidRDefault="00A85956" w:rsidP="00A85956">
      <w:pPr>
        <w:spacing w:before="120" w:after="120" w:line="360" w:lineRule="exact"/>
        <w:ind w:firstLine="709"/>
        <w:jc w:val="both"/>
        <w:rPr>
          <w:rFonts w:ascii="Times New Roman" w:eastAsia="Calibri" w:hAnsi="Times New Roman" w:cs="Times New Roman"/>
          <w:b/>
          <w:i/>
          <w:sz w:val="28"/>
          <w:szCs w:val="28"/>
        </w:rPr>
      </w:pPr>
      <w:r w:rsidRPr="006323FF">
        <w:rPr>
          <w:rFonts w:ascii="Times New Roman" w:eastAsia="Calibri" w:hAnsi="Times New Roman" w:cs="Times New Roman"/>
          <w:b/>
          <w:i/>
          <w:sz w:val="28"/>
          <w:szCs w:val="28"/>
        </w:rPr>
        <w:t>3.2. Tồn tại, hạn chế</w:t>
      </w:r>
    </w:p>
    <w:p w:rsidR="00A46D7A" w:rsidRPr="006323FF" w:rsidRDefault="00A46D7A" w:rsidP="00A46D7A">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sz w:val="28"/>
          <w:szCs w:val="28"/>
        </w:rPr>
        <w:t>- Một số tổ chức cơ sở đảng, cơ quan</w:t>
      </w:r>
      <w:r w:rsidR="00DE2782" w:rsidRPr="006323FF">
        <w:rPr>
          <w:rFonts w:ascii="Times New Roman" w:eastAsia="Calibri" w:hAnsi="Times New Roman" w:cs="Times New Roman"/>
          <w:sz w:val="28"/>
          <w:szCs w:val="28"/>
        </w:rPr>
        <w:t xml:space="preserve"> </w:t>
      </w:r>
      <w:r w:rsidRPr="006323FF">
        <w:rPr>
          <w:rFonts w:ascii="Times New Roman" w:eastAsia="Calibri" w:hAnsi="Times New Roman" w:cs="Times New Roman"/>
          <w:sz w:val="28"/>
          <w:szCs w:val="28"/>
        </w:rPr>
        <w:t xml:space="preserve"> nhận thức chưa đầy đủ, sâu sắc, vị trí, vai trò của báo Đảng, chưa xem việc mua và đọc báo, tạp chí của Đảng là một nhiệm vụ chính trị quan trọng, nên chưa có nhiều biện pháp cụ thể để phát huy tối đa hiệu quả sử dụng báo, tạp chí của Đảng, nhất là việc tổ chức làm theo báo, tạp chí vẫn còn hạn chế.</w:t>
      </w:r>
    </w:p>
    <w:p w:rsidR="00A46D7A" w:rsidRPr="006323FF" w:rsidRDefault="00A46D7A" w:rsidP="00A46D7A">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sz w:val="28"/>
          <w:szCs w:val="28"/>
        </w:rPr>
        <w:t xml:space="preserve">- Việc đọc báo, tạp chí của Đảng hiện nay chủ yếu vẫn là sự tự giác của cán bộ, đảng viên, chưa được phát triển rộng trong quần chúng nhân dân. Bên cạnh đó, </w:t>
      </w:r>
      <w:r w:rsidRPr="006323FF">
        <w:rPr>
          <w:rFonts w:ascii="Times New Roman" w:eastAsia="Calibri" w:hAnsi="Times New Roman" w:cs="Times New Roman"/>
          <w:sz w:val="28"/>
          <w:szCs w:val="28"/>
        </w:rPr>
        <w:lastRenderedPageBreak/>
        <w:t>báo điện tử phát triển mạnh, cán bộ, đảng viên chủ yếu đọc báo điện tử, ít đọc báo giấy đã gây lãng phí về kinh phí và làm hạn chế việc nâng cao nhận thức về đường lối, quan điểm, chủ trương của Đảng, chính sách, pháp luật của Nhà nước.</w:t>
      </w:r>
    </w:p>
    <w:p w:rsidR="00A85956" w:rsidRPr="006323FF" w:rsidRDefault="00477CD6" w:rsidP="00A46D7A">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sz w:val="28"/>
          <w:szCs w:val="28"/>
        </w:rPr>
        <w:t xml:space="preserve">- </w:t>
      </w:r>
      <w:r w:rsidR="00A46D7A" w:rsidRPr="006323FF">
        <w:rPr>
          <w:rFonts w:ascii="Times New Roman" w:eastAsia="Calibri" w:hAnsi="Times New Roman" w:cs="Times New Roman"/>
          <w:sz w:val="28"/>
          <w:szCs w:val="28"/>
        </w:rPr>
        <w:t>Ngành Bưu điện mặc dù đã cố gắng để cấp, phát báo đúng đối tượng đặt, mua báo Đảng theo quy định nhưng đến nay vẫn còn một số địa phương việc cung cấp phát báo còn chậm trễ, địa chỉ cấp báo còn bị trùng lắp.... do vậy, thông tin đến với người đọc chậm, không mang tính thời sự.</w:t>
      </w:r>
    </w:p>
    <w:p w:rsidR="00477CD6" w:rsidRPr="006323FF" w:rsidRDefault="00477CD6" w:rsidP="00A46D7A">
      <w:pPr>
        <w:spacing w:before="120" w:after="120" w:line="360" w:lineRule="exact"/>
        <w:ind w:firstLine="709"/>
        <w:jc w:val="both"/>
        <w:rPr>
          <w:rFonts w:ascii="Times New Roman" w:eastAsia="Calibri" w:hAnsi="Times New Roman" w:cs="Times New Roman"/>
          <w:b/>
          <w:i/>
          <w:sz w:val="28"/>
          <w:szCs w:val="28"/>
        </w:rPr>
      </w:pPr>
      <w:r w:rsidRPr="006323FF">
        <w:rPr>
          <w:rFonts w:ascii="Times New Roman" w:eastAsia="Calibri" w:hAnsi="Times New Roman" w:cs="Times New Roman"/>
          <w:b/>
          <w:i/>
          <w:sz w:val="28"/>
          <w:szCs w:val="28"/>
        </w:rPr>
        <w:t>3.3. Nguyên nhân của những tồn tại, hạn chế</w:t>
      </w:r>
    </w:p>
    <w:p w:rsidR="00F77732" w:rsidRPr="006323FF" w:rsidRDefault="006C2985" w:rsidP="00F77732">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sz w:val="28"/>
          <w:szCs w:val="28"/>
        </w:rPr>
        <w:t xml:space="preserve">- </w:t>
      </w:r>
      <w:r w:rsidR="00F77732" w:rsidRPr="006323FF">
        <w:rPr>
          <w:rFonts w:ascii="Times New Roman" w:eastAsia="Calibri" w:hAnsi="Times New Roman" w:cs="Times New Roman"/>
          <w:sz w:val="28"/>
          <w:szCs w:val="28"/>
        </w:rPr>
        <w:t>Một số cấp uỷ, chính quyền, đoàn thể, cơ quan, đơn vị, nhất là người đứng đầu chưa nhận thức đầy đủ vai trò, vị trí và tầm quan trọng của việc đọc báo, tạp chí của Đảng, chưa xem việc mua và đọc báo Đảng là nhiệm vụ chính trị quan trọng, cho nên chưa quan tâm chỉ đạo thực hiện hiệu quả.</w:t>
      </w:r>
    </w:p>
    <w:p w:rsidR="00F77732" w:rsidRPr="006323FF" w:rsidRDefault="00F77732" w:rsidP="00F77732">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sz w:val="28"/>
          <w:szCs w:val="28"/>
        </w:rPr>
        <w:t xml:space="preserve">- </w:t>
      </w:r>
      <w:r w:rsidR="006C2985" w:rsidRPr="006323FF">
        <w:rPr>
          <w:rFonts w:ascii="Times New Roman" w:eastAsia="Calibri" w:hAnsi="Times New Roman" w:cs="Times New Roman"/>
          <w:sz w:val="28"/>
          <w:szCs w:val="28"/>
        </w:rPr>
        <w:t>Đam Rông</w:t>
      </w:r>
      <w:r w:rsidRPr="006323FF">
        <w:rPr>
          <w:rFonts w:ascii="Times New Roman" w:eastAsia="Calibri" w:hAnsi="Times New Roman" w:cs="Times New Roman"/>
          <w:sz w:val="28"/>
          <w:szCs w:val="28"/>
        </w:rPr>
        <w:t xml:space="preserve"> là một </w:t>
      </w:r>
      <w:r w:rsidR="006C2985" w:rsidRPr="006323FF">
        <w:rPr>
          <w:rFonts w:ascii="Times New Roman" w:eastAsia="Calibri" w:hAnsi="Times New Roman" w:cs="Times New Roman"/>
          <w:sz w:val="28"/>
          <w:szCs w:val="28"/>
        </w:rPr>
        <w:t>huyện</w:t>
      </w:r>
      <w:r w:rsidRPr="006323FF">
        <w:rPr>
          <w:rFonts w:ascii="Times New Roman" w:eastAsia="Calibri" w:hAnsi="Times New Roman" w:cs="Times New Roman"/>
          <w:sz w:val="28"/>
          <w:szCs w:val="28"/>
        </w:rPr>
        <w:t xml:space="preserve"> miền núi, có đông đồng bào dân tộc thiểu số, mặt bằng dân trí không đồng đều, trình độ lý luận của một bộ phận cán bộ, đảng viên ở cơ sở còn hạn chế, nên tâm lý ngại đọc, ngại nghiên cứu báo, tạp chí của Đảng, nhất là những bài dài có nội dung nghiên cứu chuyên sâu trên tạp chí Cộng sản vẫn còn phổ biến.</w:t>
      </w:r>
    </w:p>
    <w:p w:rsidR="00F77732" w:rsidRPr="006323FF" w:rsidRDefault="00F77732" w:rsidP="00DF68A5">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sz w:val="28"/>
          <w:szCs w:val="28"/>
        </w:rPr>
        <w:t>- Trong điều kiện bùng nổ thông tin hiện nay, báo, tạp chí của Đảng chịu sự ảnh hưởng của nhiều loại hình báo chí đa dạng, phong phú trên thị trường. Trong khi đó, mặc dù đã có nhiều đổi mới nâng cao chất lượng, nhưng báo và tạp chí của Đảng vẫn chưa thật sự hấp dẫn, còn nặng về lý luận, các bài viết đúc kết kinh nghiệm từ thực tiễn của các địa phương, cơ sở vẫn còn ít; chưa kịp thời phản ánh những vấn đề bức xúc từ thực tế cuộc sống, chưa thật sự là diễn đàn củ</w:t>
      </w:r>
      <w:r w:rsidR="00DF68A5" w:rsidRPr="006323FF">
        <w:rPr>
          <w:rFonts w:ascii="Times New Roman" w:eastAsia="Calibri" w:hAnsi="Times New Roman" w:cs="Times New Roman"/>
          <w:sz w:val="28"/>
          <w:szCs w:val="28"/>
        </w:rPr>
        <w:t>a nhân dân.</w:t>
      </w:r>
    </w:p>
    <w:p w:rsidR="008553A0" w:rsidRPr="006323FF" w:rsidRDefault="008553A0" w:rsidP="008553A0">
      <w:pPr>
        <w:spacing w:before="120" w:after="120" w:line="360" w:lineRule="exact"/>
        <w:ind w:firstLine="709"/>
        <w:jc w:val="both"/>
        <w:rPr>
          <w:rFonts w:ascii="Times New Roman" w:eastAsia="Calibri" w:hAnsi="Times New Roman" w:cs="Times New Roman"/>
          <w:b/>
          <w:sz w:val="28"/>
          <w:szCs w:val="28"/>
        </w:rPr>
      </w:pPr>
      <w:r w:rsidRPr="006323FF">
        <w:rPr>
          <w:rFonts w:ascii="Times New Roman" w:eastAsia="Calibri" w:hAnsi="Times New Roman" w:cs="Times New Roman"/>
          <w:b/>
          <w:sz w:val="28"/>
          <w:szCs w:val="28"/>
        </w:rPr>
        <w:t>III. PHƯƠNG HƯỚNG, NHIỆM VỤ TRONG THỜI GIAN TỚI</w:t>
      </w:r>
    </w:p>
    <w:p w:rsidR="008B0A42" w:rsidRPr="006323FF" w:rsidRDefault="008553A0" w:rsidP="008553A0">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b/>
          <w:sz w:val="28"/>
          <w:szCs w:val="28"/>
        </w:rPr>
        <w:t>1.</w:t>
      </w:r>
      <w:r w:rsidRPr="006323FF">
        <w:rPr>
          <w:rFonts w:ascii="Times New Roman" w:eastAsia="Calibri" w:hAnsi="Times New Roman" w:cs="Times New Roman"/>
          <w:sz w:val="28"/>
          <w:szCs w:val="28"/>
        </w:rPr>
        <w:t xml:space="preserve"> Tiếp tục qu</w:t>
      </w:r>
      <w:r w:rsidR="004D29BA" w:rsidRPr="006323FF">
        <w:rPr>
          <w:rFonts w:ascii="Times New Roman" w:eastAsia="Calibri" w:hAnsi="Times New Roman" w:cs="Times New Roman"/>
          <w:sz w:val="28"/>
          <w:szCs w:val="28"/>
        </w:rPr>
        <w:t>á</w:t>
      </w:r>
      <w:r w:rsidRPr="006323FF">
        <w:rPr>
          <w:rFonts w:ascii="Times New Roman" w:eastAsia="Calibri" w:hAnsi="Times New Roman" w:cs="Times New Roman"/>
          <w:sz w:val="28"/>
          <w:szCs w:val="28"/>
        </w:rPr>
        <w:t xml:space="preserve">n triệt và tổ chức thực hiện nghiêm túc </w:t>
      </w:r>
      <w:r w:rsidR="001D60FE" w:rsidRPr="006323FF">
        <w:rPr>
          <w:rFonts w:ascii="Times New Roman" w:eastAsia="Calibri" w:hAnsi="Times New Roman" w:cs="Times New Roman"/>
          <w:sz w:val="28"/>
          <w:szCs w:val="28"/>
        </w:rPr>
        <w:t xml:space="preserve">Thông báo Kết luận số 173-TB/TW, ngày 06/4/2020 của Ban Bí thư </w:t>
      </w:r>
      <w:r w:rsidR="004D29BA" w:rsidRPr="006323FF">
        <w:rPr>
          <w:rFonts w:ascii="Times New Roman" w:hAnsi="Times New Roman" w:cs="Times New Roman"/>
          <w:sz w:val="28"/>
          <w:szCs w:val="28"/>
        </w:rPr>
        <w:t xml:space="preserve">và </w:t>
      </w:r>
      <w:r w:rsidR="004D29BA" w:rsidRPr="006323FF">
        <w:rPr>
          <w:rFonts w:ascii="Times New Roman" w:eastAsia="Calibri" w:hAnsi="Times New Roman" w:cs="Times New Roman"/>
          <w:sz w:val="28"/>
          <w:szCs w:val="28"/>
        </w:rPr>
        <w:t>Chỉ thị số 32-CT/TU, ngày 27/5/2015 của Ban Thường vụ Tỉnh ủy</w:t>
      </w:r>
      <w:r w:rsidRPr="006323FF">
        <w:rPr>
          <w:rFonts w:ascii="Times New Roman" w:eastAsia="Calibri" w:hAnsi="Times New Roman" w:cs="Times New Roman"/>
          <w:sz w:val="28"/>
          <w:szCs w:val="28"/>
        </w:rPr>
        <w:t xml:space="preserve"> đến cán bộ, đảng viên và nhân dân nhằm nâng cao nhận thức về vị trí, vai trò, tầm quan trọng của việc đọc báo, tạp chí của Đảng, tạo thành phong trào đọc và làm theo báo, tạp chí của Đảng trong các cơ quan, đơn vị</w:t>
      </w:r>
      <w:r w:rsidR="008B0A42" w:rsidRPr="006323FF">
        <w:rPr>
          <w:rFonts w:ascii="Times New Roman" w:eastAsia="Calibri" w:hAnsi="Times New Roman" w:cs="Times New Roman"/>
          <w:sz w:val="28"/>
          <w:szCs w:val="28"/>
        </w:rPr>
        <w:t>.</w:t>
      </w:r>
    </w:p>
    <w:p w:rsidR="008553A0" w:rsidRPr="006323FF" w:rsidRDefault="008553A0" w:rsidP="008553A0">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b/>
          <w:sz w:val="28"/>
          <w:szCs w:val="28"/>
        </w:rPr>
        <w:t>2.</w:t>
      </w:r>
      <w:r w:rsidRPr="006323FF">
        <w:rPr>
          <w:rFonts w:ascii="Times New Roman" w:eastAsia="Calibri" w:hAnsi="Times New Roman" w:cs="Times New Roman"/>
          <w:sz w:val="28"/>
          <w:szCs w:val="28"/>
        </w:rPr>
        <w:t xml:space="preserve"> Thường xuyên chỉ đạo, đôn đốc, kiểm tra việc thực hiện đặt mua báo, tạp ch</w:t>
      </w:r>
      <w:r w:rsidR="004D29BA" w:rsidRPr="006323FF">
        <w:rPr>
          <w:rFonts w:ascii="Times New Roman" w:eastAsia="Calibri" w:hAnsi="Times New Roman" w:cs="Times New Roman"/>
          <w:sz w:val="28"/>
          <w:szCs w:val="28"/>
        </w:rPr>
        <w:t>í</w:t>
      </w:r>
      <w:r w:rsidRPr="006323FF">
        <w:rPr>
          <w:rFonts w:ascii="Times New Roman" w:eastAsia="Calibri" w:hAnsi="Times New Roman" w:cs="Times New Roman"/>
          <w:sz w:val="28"/>
          <w:szCs w:val="28"/>
        </w:rPr>
        <w:t xml:space="preserve"> của Đảng theo quy định. Trong quá trình thực hiện, nếu có vướng mắc phải kịp thời phản ánh về các ngành liên quan để xem xét, giải quyết. Ban Tuyên giáo </w:t>
      </w:r>
      <w:r w:rsidR="004D29BA" w:rsidRPr="006323FF">
        <w:rPr>
          <w:rFonts w:ascii="Times New Roman" w:eastAsia="Calibri" w:hAnsi="Times New Roman" w:cs="Times New Roman"/>
          <w:sz w:val="28"/>
          <w:szCs w:val="28"/>
        </w:rPr>
        <w:t xml:space="preserve">và Dân vận Huyện </w:t>
      </w:r>
      <w:r w:rsidRPr="006323FF">
        <w:rPr>
          <w:rFonts w:ascii="Times New Roman" w:eastAsia="Calibri" w:hAnsi="Times New Roman" w:cs="Times New Roman"/>
          <w:sz w:val="28"/>
          <w:szCs w:val="28"/>
        </w:rPr>
        <w:t xml:space="preserve">uỷ tiếp tục chủ trì tham mưu phối hợp với </w:t>
      </w:r>
      <w:r w:rsidR="004D29BA" w:rsidRPr="006323FF">
        <w:rPr>
          <w:rFonts w:ascii="Times New Roman" w:eastAsia="Calibri" w:hAnsi="Times New Roman" w:cs="Times New Roman"/>
          <w:sz w:val="28"/>
          <w:szCs w:val="28"/>
        </w:rPr>
        <w:t>Phòng</w:t>
      </w:r>
      <w:r w:rsidRPr="006323FF">
        <w:rPr>
          <w:rFonts w:ascii="Times New Roman" w:eastAsia="Calibri" w:hAnsi="Times New Roman" w:cs="Times New Roman"/>
          <w:sz w:val="28"/>
          <w:szCs w:val="28"/>
        </w:rPr>
        <w:t xml:space="preserve"> Tài chính</w:t>
      </w:r>
      <w:r w:rsidR="004D29BA" w:rsidRPr="006323FF">
        <w:rPr>
          <w:rFonts w:ascii="Times New Roman" w:eastAsia="Calibri" w:hAnsi="Times New Roman" w:cs="Times New Roman"/>
          <w:sz w:val="28"/>
          <w:szCs w:val="28"/>
        </w:rPr>
        <w:t xml:space="preserve"> – Kế hoạch</w:t>
      </w:r>
      <w:r w:rsidRPr="006323FF">
        <w:rPr>
          <w:rFonts w:ascii="Times New Roman" w:eastAsia="Calibri" w:hAnsi="Times New Roman" w:cs="Times New Roman"/>
          <w:sz w:val="28"/>
          <w:szCs w:val="28"/>
        </w:rPr>
        <w:t xml:space="preserve">, Văn phòng </w:t>
      </w:r>
      <w:r w:rsidR="004D29BA" w:rsidRPr="006323FF">
        <w:rPr>
          <w:rFonts w:ascii="Times New Roman" w:eastAsia="Calibri" w:hAnsi="Times New Roman" w:cs="Times New Roman"/>
          <w:sz w:val="28"/>
          <w:szCs w:val="28"/>
        </w:rPr>
        <w:t>Huyện</w:t>
      </w:r>
      <w:r w:rsidRPr="006323FF">
        <w:rPr>
          <w:rFonts w:ascii="Times New Roman" w:eastAsia="Calibri" w:hAnsi="Times New Roman" w:cs="Times New Roman"/>
          <w:sz w:val="28"/>
          <w:szCs w:val="28"/>
        </w:rPr>
        <w:t xml:space="preserve"> uỷ, Bưu điện </w:t>
      </w:r>
      <w:r w:rsidR="004D29BA" w:rsidRPr="006323FF">
        <w:rPr>
          <w:rFonts w:ascii="Times New Roman" w:eastAsia="Calibri" w:hAnsi="Times New Roman" w:cs="Times New Roman"/>
          <w:sz w:val="28"/>
          <w:szCs w:val="28"/>
        </w:rPr>
        <w:t>huyện</w:t>
      </w:r>
      <w:r w:rsidRPr="006323FF">
        <w:rPr>
          <w:rFonts w:ascii="Times New Roman" w:eastAsia="Calibri" w:hAnsi="Times New Roman" w:cs="Times New Roman"/>
          <w:sz w:val="28"/>
          <w:szCs w:val="28"/>
        </w:rPr>
        <w:t xml:space="preserve"> định kỳ hướng dẫn, kiểm tra việc sử dụng kinh phí đặt mua báo, tạp chí</w:t>
      </w:r>
      <w:r w:rsidR="004D29BA" w:rsidRPr="006323FF">
        <w:rPr>
          <w:rFonts w:ascii="Times New Roman" w:eastAsia="Calibri" w:hAnsi="Times New Roman" w:cs="Times New Roman"/>
          <w:sz w:val="28"/>
          <w:szCs w:val="28"/>
        </w:rPr>
        <w:t xml:space="preserve"> </w:t>
      </w:r>
      <w:r w:rsidRPr="006323FF">
        <w:rPr>
          <w:rFonts w:ascii="Times New Roman" w:eastAsia="Calibri" w:hAnsi="Times New Roman" w:cs="Times New Roman"/>
          <w:sz w:val="28"/>
          <w:szCs w:val="28"/>
        </w:rPr>
        <w:t xml:space="preserve">của Đảng ở các địa phương, đơn vị, đảm bảo </w:t>
      </w:r>
      <w:r w:rsidRPr="006323FF">
        <w:rPr>
          <w:rFonts w:ascii="Times New Roman" w:eastAsia="Calibri" w:hAnsi="Times New Roman" w:cs="Times New Roman"/>
          <w:sz w:val="28"/>
          <w:szCs w:val="28"/>
        </w:rPr>
        <w:lastRenderedPageBreak/>
        <w:t>việc sử dụng kinh phí đúng mục đích, đúng đối tượng, ph</w:t>
      </w:r>
      <w:r w:rsidR="007D4B54" w:rsidRPr="006323FF">
        <w:rPr>
          <w:rFonts w:ascii="Times New Roman" w:eastAsia="Calibri" w:hAnsi="Times New Roman" w:cs="Times New Roman"/>
          <w:sz w:val="28"/>
          <w:szCs w:val="28"/>
        </w:rPr>
        <w:t>ấ</w:t>
      </w:r>
      <w:r w:rsidRPr="006323FF">
        <w:rPr>
          <w:rFonts w:ascii="Times New Roman" w:eastAsia="Calibri" w:hAnsi="Times New Roman" w:cs="Times New Roman"/>
          <w:sz w:val="28"/>
          <w:szCs w:val="28"/>
        </w:rPr>
        <w:t>n đấu thực hiện tốt yêu cầu 100% đối tượng theo quy định có báo, tạp chí của Đảng.</w:t>
      </w:r>
    </w:p>
    <w:p w:rsidR="00A85956" w:rsidRPr="006323FF" w:rsidRDefault="0098523C" w:rsidP="00376714">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b/>
          <w:sz w:val="28"/>
          <w:szCs w:val="28"/>
        </w:rPr>
        <w:t>3</w:t>
      </w:r>
      <w:r w:rsidR="007025B3" w:rsidRPr="006323FF">
        <w:rPr>
          <w:rFonts w:ascii="Times New Roman" w:eastAsia="Calibri" w:hAnsi="Times New Roman" w:cs="Times New Roman"/>
          <w:b/>
          <w:sz w:val="28"/>
          <w:szCs w:val="28"/>
        </w:rPr>
        <w:t>.</w:t>
      </w:r>
      <w:r w:rsidR="007025B3" w:rsidRPr="006323FF">
        <w:rPr>
          <w:rFonts w:ascii="Times New Roman" w:eastAsia="Calibri" w:hAnsi="Times New Roman" w:cs="Times New Roman"/>
          <w:sz w:val="28"/>
          <w:szCs w:val="28"/>
        </w:rPr>
        <w:t xml:space="preserve"> Để tiếp tục nâng cao hiệu quả khai thác, sử dụng báo, tạp chí của Đảng, thời gian tới, các địa phương trong </w:t>
      </w:r>
      <w:r w:rsidR="004D29BA" w:rsidRPr="006323FF">
        <w:rPr>
          <w:rFonts w:ascii="Times New Roman" w:eastAsia="Calibri" w:hAnsi="Times New Roman" w:cs="Times New Roman"/>
          <w:sz w:val="28"/>
          <w:szCs w:val="28"/>
        </w:rPr>
        <w:t>huyện</w:t>
      </w:r>
      <w:r w:rsidR="007025B3" w:rsidRPr="006323FF">
        <w:rPr>
          <w:rFonts w:ascii="Times New Roman" w:eastAsia="Calibri" w:hAnsi="Times New Roman" w:cs="Times New Roman"/>
          <w:sz w:val="28"/>
          <w:szCs w:val="28"/>
        </w:rPr>
        <w:t xml:space="preserve"> cần tăng cường hướng dẫn các chi bộ, Đảng bộ trong việc tổ chức cho cán bộ, đảng viên và nhân dân tham gia đọc và đặt mua báo, tạp chí của Đảng; khuyến khích các cơ quan, đơn vị có điều kiện tổ chức các phòng đọc, tủ sách, kệ sách, báo và quy định cụ thể việc đọc, nghiên cứu, quản lý, sử dụng báo, tạp chí. Phát động phong trào đọc, làm theo báo Đảng và nhân rộng các điển hình làm tốt công tác này.</w:t>
      </w:r>
    </w:p>
    <w:p w:rsidR="007025B3" w:rsidRPr="006323FF" w:rsidRDefault="0098523C" w:rsidP="00376714">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b/>
          <w:sz w:val="28"/>
          <w:szCs w:val="28"/>
        </w:rPr>
        <w:t>4</w:t>
      </w:r>
      <w:r w:rsidR="004D29BA" w:rsidRPr="006323FF">
        <w:rPr>
          <w:rFonts w:ascii="Times New Roman" w:eastAsia="Calibri" w:hAnsi="Times New Roman" w:cs="Times New Roman"/>
          <w:b/>
          <w:sz w:val="28"/>
          <w:szCs w:val="28"/>
        </w:rPr>
        <w:t>.</w:t>
      </w:r>
      <w:r w:rsidR="004D29BA" w:rsidRPr="006323FF">
        <w:rPr>
          <w:rFonts w:ascii="Times New Roman" w:eastAsia="Calibri" w:hAnsi="Times New Roman" w:cs="Times New Roman"/>
          <w:sz w:val="28"/>
          <w:szCs w:val="28"/>
        </w:rPr>
        <w:t xml:space="preserve"> Phòng Văn hóa, Khoa học và Thông tin, Trung tâm Văn hóa, Thông tin và Thể thao huyện</w:t>
      </w:r>
      <w:r w:rsidR="007025B3" w:rsidRPr="006323FF">
        <w:rPr>
          <w:rFonts w:ascii="Times New Roman" w:eastAsia="Calibri" w:hAnsi="Times New Roman" w:cs="Times New Roman"/>
          <w:sz w:val="28"/>
          <w:szCs w:val="28"/>
        </w:rPr>
        <w:t xml:space="preserve"> tiếp tục đổi mới mạnh mẽ, không ngừng nâng cao chất lượng nội dung các chuyên trang, chuyên mục, bài viết, tin tức, hình ảnh. Nội dung bám sát đời sống xã hội, đề cập, lý giải một cách kịp thời, chính xác, thỏa đáng các vấn đề, sự việc quan trọng, bức xúc đang diễn ra, chi phối thông tin và chi phối dư luận xã hội; đồng thời, mang đậ</w:t>
      </w:r>
      <w:r w:rsidR="008B0A42" w:rsidRPr="006323FF">
        <w:rPr>
          <w:rFonts w:ascii="Times New Roman" w:eastAsia="Calibri" w:hAnsi="Times New Roman" w:cs="Times New Roman"/>
          <w:sz w:val="28"/>
          <w:szCs w:val="28"/>
        </w:rPr>
        <w:t>m tính Đ</w:t>
      </w:r>
      <w:r w:rsidR="007025B3" w:rsidRPr="006323FF">
        <w:rPr>
          <w:rFonts w:ascii="Times New Roman" w:eastAsia="Calibri" w:hAnsi="Times New Roman" w:cs="Times New Roman"/>
          <w:sz w:val="28"/>
          <w:szCs w:val="28"/>
        </w:rPr>
        <w:t>ảng, tính chiến đấu, tính nhân dân, tính hấp dẫn bạn đọc.</w:t>
      </w:r>
    </w:p>
    <w:p w:rsidR="00A85956" w:rsidRPr="006323FF" w:rsidRDefault="0098523C" w:rsidP="00376714">
      <w:pPr>
        <w:spacing w:before="120" w:after="120" w:line="360" w:lineRule="exact"/>
        <w:ind w:firstLine="709"/>
        <w:jc w:val="both"/>
        <w:rPr>
          <w:rFonts w:ascii="Times New Roman" w:eastAsia="Calibri" w:hAnsi="Times New Roman" w:cs="Times New Roman"/>
          <w:sz w:val="28"/>
          <w:szCs w:val="28"/>
        </w:rPr>
      </w:pPr>
      <w:r w:rsidRPr="006323FF">
        <w:rPr>
          <w:rFonts w:ascii="Times New Roman" w:eastAsia="Calibri" w:hAnsi="Times New Roman" w:cs="Times New Roman"/>
          <w:b/>
          <w:sz w:val="28"/>
          <w:szCs w:val="28"/>
        </w:rPr>
        <w:t>5</w:t>
      </w:r>
      <w:r w:rsidR="007025B3" w:rsidRPr="006323FF">
        <w:rPr>
          <w:rFonts w:ascii="Times New Roman" w:eastAsia="Calibri" w:hAnsi="Times New Roman" w:cs="Times New Roman"/>
          <w:b/>
          <w:sz w:val="28"/>
          <w:szCs w:val="28"/>
        </w:rPr>
        <w:t>.</w:t>
      </w:r>
      <w:r w:rsidR="007025B3" w:rsidRPr="006323FF">
        <w:rPr>
          <w:rFonts w:ascii="Times New Roman" w:eastAsia="Calibri" w:hAnsi="Times New Roman" w:cs="Times New Roman"/>
          <w:sz w:val="28"/>
          <w:szCs w:val="28"/>
        </w:rPr>
        <w:t xml:space="preserve"> Ban Tuyên giáo </w:t>
      </w:r>
      <w:r w:rsidR="00376714" w:rsidRPr="006323FF">
        <w:rPr>
          <w:rFonts w:ascii="Times New Roman" w:eastAsia="Calibri" w:hAnsi="Times New Roman" w:cs="Times New Roman"/>
          <w:sz w:val="28"/>
          <w:szCs w:val="28"/>
        </w:rPr>
        <w:t>và Dân vận Huyện</w:t>
      </w:r>
      <w:r w:rsidR="007025B3" w:rsidRPr="006323FF">
        <w:rPr>
          <w:rFonts w:ascii="Times New Roman" w:eastAsia="Calibri" w:hAnsi="Times New Roman" w:cs="Times New Roman"/>
          <w:sz w:val="28"/>
          <w:szCs w:val="28"/>
        </w:rPr>
        <w:t xml:space="preserve"> ủy tiếp tục hướng dẫn tuyên truyền, xây dựng nề nếp, thói quen đọc báo và làm theo báo Đảng trong các cơ quan, đơn vị; đồng thời, tăng cường công tác kiểm tra, theo dõi, đôn đốc việc thực hiện </w:t>
      </w:r>
      <w:r w:rsidR="006C5FED" w:rsidRPr="006323FF">
        <w:rPr>
          <w:rFonts w:ascii="Times New Roman" w:eastAsia="Calibri" w:hAnsi="Times New Roman" w:cs="Times New Roman"/>
          <w:sz w:val="28"/>
          <w:szCs w:val="28"/>
        </w:rPr>
        <w:t xml:space="preserve">Thông báo Kết luận số 173-TB/TW, ngày 06/4/2020 của Ban Bí thư </w:t>
      </w:r>
      <w:r w:rsidR="00376714" w:rsidRPr="006323FF">
        <w:rPr>
          <w:rFonts w:ascii="Times New Roman" w:hAnsi="Times New Roman" w:cs="Times New Roman"/>
          <w:sz w:val="28"/>
          <w:szCs w:val="28"/>
        </w:rPr>
        <w:t xml:space="preserve">và </w:t>
      </w:r>
      <w:r w:rsidR="00376714" w:rsidRPr="006323FF">
        <w:rPr>
          <w:rFonts w:ascii="Times New Roman" w:eastAsia="Calibri" w:hAnsi="Times New Roman" w:cs="Times New Roman"/>
          <w:sz w:val="28"/>
          <w:szCs w:val="28"/>
        </w:rPr>
        <w:t>Chỉ thị số 32-CT/TU, ngày 27/5/2015 của Ban Thường vụ Tỉnh ủy</w:t>
      </w:r>
      <w:r w:rsidR="007025B3" w:rsidRPr="006323FF">
        <w:rPr>
          <w:rFonts w:ascii="Times New Roman" w:eastAsia="Calibri" w:hAnsi="Times New Roman" w:cs="Times New Roman"/>
          <w:sz w:val="28"/>
          <w:szCs w:val="28"/>
        </w:rPr>
        <w:t xml:space="preserve"> và báo cáo kết quả thực hiện về Ban Thường vụ </w:t>
      </w:r>
      <w:r w:rsidR="00376714" w:rsidRPr="006323FF">
        <w:rPr>
          <w:rFonts w:ascii="Times New Roman" w:eastAsia="Calibri" w:hAnsi="Times New Roman" w:cs="Times New Roman"/>
          <w:sz w:val="28"/>
          <w:szCs w:val="28"/>
        </w:rPr>
        <w:t>Huyện</w:t>
      </w:r>
      <w:r w:rsidR="007025B3" w:rsidRPr="006323FF">
        <w:rPr>
          <w:rFonts w:ascii="Times New Roman" w:eastAsia="Calibri" w:hAnsi="Times New Roman" w:cs="Times New Roman"/>
          <w:sz w:val="28"/>
          <w:szCs w:val="28"/>
        </w:rPr>
        <w:t xml:space="preserve"> ủy, Ban Tuyên giáo </w:t>
      </w:r>
      <w:r w:rsidR="00376714" w:rsidRPr="006323FF">
        <w:rPr>
          <w:rFonts w:ascii="Times New Roman" w:eastAsia="Calibri" w:hAnsi="Times New Roman" w:cs="Times New Roman"/>
          <w:sz w:val="28"/>
          <w:szCs w:val="28"/>
        </w:rPr>
        <w:t>và Dân vận Tỉnh ủy</w:t>
      </w:r>
      <w:r w:rsidR="007025B3" w:rsidRPr="006323FF">
        <w:rPr>
          <w:rFonts w:ascii="Times New Roman" w:eastAsia="Calibri" w:hAnsi="Times New Roman" w:cs="Times New Roman"/>
          <w:sz w:val="28"/>
          <w:szCs w:val="28"/>
        </w:rPr>
        <w:t>.</w:t>
      </w:r>
    </w:p>
    <w:p w:rsidR="0098523C" w:rsidRPr="006323FF" w:rsidRDefault="0098523C" w:rsidP="00376714">
      <w:pPr>
        <w:spacing w:before="120" w:after="120" w:line="360" w:lineRule="exact"/>
        <w:ind w:firstLine="709"/>
        <w:jc w:val="both"/>
        <w:rPr>
          <w:rFonts w:ascii="Times New Roman" w:eastAsia="Calibri" w:hAnsi="Times New Roman" w:cs="Times New Roman"/>
          <w:sz w:val="28"/>
          <w:szCs w:val="28"/>
        </w:rPr>
      </w:pPr>
    </w:p>
    <w:tbl>
      <w:tblPr>
        <w:tblW w:w="9689" w:type="dxa"/>
        <w:tblInd w:w="108" w:type="dxa"/>
        <w:tblLook w:val="0000" w:firstRow="0" w:lastRow="0" w:firstColumn="0" w:lastColumn="0" w:noHBand="0" w:noVBand="0"/>
      </w:tblPr>
      <w:tblGrid>
        <w:gridCol w:w="5536"/>
        <w:gridCol w:w="4153"/>
      </w:tblGrid>
      <w:tr w:rsidR="006323FF" w:rsidRPr="006323FF" w:rsidTr="00846A04">
        <w:trPr>
          <w:trHeight w:val="2871"/>
        </w:trPr>
        <w:tc>
          <w:tcPr>
            <w:tcW w:w="5536" w:type="dxa"/>
          </w:tcPr>
          <w:p w:rsidR="00846A04" w:rsidRPr="006323FF" w:rsidRDefault="00846A04" w:rsidP="00846A04">
            <w:pPr>
              <w:spacing w:after="0" w:line="240" w:lineRule="auto"/>
              <w:contextualSpacing/>
              <w:jc w:val="both"/>
              <w:rPr>
                <w:rFonts w:ascii="Times New Roman" w:eastAsia="SimSun" w:hAnsi="Times New Roman" w:cs="Times New Roman"/>
                <w:sz w:val="28"/>
                <w:szCs w:val="28"/>
                <w:lang w:val="de-DE"/>
              </w:rPr>
            </w:pPr>
            <w:r w:rsidRPr="006323FF">
              <w:rPr>
                <w:rFonts w:ascii="Times New Roman" w:eastAsia="SimSun" w:hAnsi="Times New Roman" w:cs="Times New Roman"/>
                <w:sz w:val="28"/>
                <w:szCs w:val="28"/>
                <w:u w:val="single"/>
                <w:lang w:val="de-DE"/>
              </w:rPr>
              <w:t>Nơi nhận</w:t>
            </w:r>
            <w:r w:rsidRPr="006323FF">
              <w:rPr>
                <w:rFonts w:ascii="Times New Roman" w:eastAsia="SimSun" w:hAnsi="Times New Roman" w:cs="Times New Roman"/>
                <w:sz w:val="28"/>
                <w:szCs w:val="28"/>
                <w:lang w:val="de-DE"/>
              </w:rPr>
              <w:t xml:space="preserve">: </w:t>
            </w:r>
          </w:p>
          <w:p w:rsidR="00846A04" w:rsidRPr="006323FF" w:rsidRDefault="00846A04" w:rsidP="00846A04">
            <w:pPr>
              <w:spacing w:after="0" w:line="240" w:lineRule="auto"/>
              <w:contextualSpacing/>
              <w:jc w:val="both"/>
              <w:rPr>
                <w:rFonts w:ascii="Times New Roman" w:eastAsia="SimSun" w:hAnsi="Times New Roman" w:cs="Times New Roman"/>
                <w:sz w:val="24"/>
                <w:lang w:val="de-DE"/>
              </w:rPr>
            </w:pPr>
            <w:r w:rsidRPr="006323FF">
              <w:rPr>
                <w:rFonts w:ascii="Times New Roman" w:eastAsia="SimSun" w:hAnsi="Times New Roman" w:cs="Times New Roman"/>
                <w:sz w:val="24"/>
                <w:lang w:val="de-DE"/>
              </w:rPr>
              <w:t>- Ban Tuyên giáo và Dân vận Tỉnh ủy,</w:t>
            </w:r>
          </w:p>
          <w:p w:rsidR="00846A04" w:rsidRPr="006323FF" w:rsidRDefault="00846A04" w:rsidP="00846A04">
            <w:pPr>
              <w:spacing w:after="0" w:line="240" w:lineRule="auto"/>
              <w:contextualSpacing/>
              <w:jc w:val="both"/>
              <w:rPr>
                <w:rFonts w:ascii="Times New Roman" w:eastAsia="SimSun" w:hAnsi="Times New Roman" w:cs="Times New Roman"/>
                <w:sz w:val="24"/>
                <w:lang w:val="de-DE"/>
              </w:rPr>
            </w:pPr>
            <w:r w:rsidRPr="006323FF">
              <w:rPr>
                <w:rFonts w:ascii="Times New Roman" w:eastAsia="SimSun" w:hAnsi="Times New Roman" w:cs="Times New Roman"/>
                <w:sz w:val="24"/>
                <w:lang w:val="de-DE"/>
              </w:rPr>
              <w:t>- Thường trực Huyện ủy,</w:t>
            </w:r>
          </w:p>
          <w:p w:rsidR="00846A04" w:rsidRPr="006323FF" w:rsidRDefault="00846A04" w:rsidP="00846A04">
            <w:pPr>
              <w:spacing w:after="0" w:line="240" w:lineRule="auto"/>
              <w:contextualSpacing/>
              <w:jc w:val="both"/>
              <w:rPr>
                <w:rFonts w:ascii="Times New Roman" w:eastAsia="SimSun" w:hAnsi="Times New Roman" w:cs="Times New Roman"/>
                <w:sz w:val="24"/>
                <w:lang w:val="de-DE"/>
              </w:rPr>
            </w:pPr>
            <w:r w:rsidRPr="006323FF">
              <w:rPr>
                <w:rFonts w:ascii="Times New Roman" w:eastAsia="SimSun" w:hAnsi="Times New Roman" w:cs="Times New Roman"/>
                <w:sz w:val="24"/>
                <w:lang w:val="de-DE"/>
              </w:rPr>
              <w:t xml:space="preserve">- HĐND - UBND huyện, </w:t>
            </w:r>
          </w:p>
          <w:p w:rsidR="00846A04" w:rsidRPr="006323FF" w:rsidRDefault="00846A04" w:rsidP="00846A04">
            <w:pPr>
              <w:spacing w:after="0" w:line="240" w:lineRule="auto"/>
              <w:jc w:val="both"/>
              <w:rPr>
                <w:rFonts w:ascii="Times New Roman" w:eastAsia="Times New Roman" w:hAnsi="Times New Roman" w:cs="Times New Roman"/>
                <w:sz w:val="24"/>
                <w:szCs w:val="24"/>
              </w:rPr>
            </w:pPr>
            <w:r w:rsidRPr="006323FF">
              <w:rPr>
                <w:rFonts w:ascii="Times New Roman" w:eastAsia="Times New Roman" w:hAnsi="Times New Roman" w:cs="Times New Roman"/>
                <w:sz w:val="24"/>
                <w:szCs w:val="24"/>
              </w:rPr>
              <w:t>- Các Ban xây dựng Đảng và Văn phòng Huyện ủy,</w:t>
            </w:r>
          </w:p>
          <w:p w:rsidR="00846A04" w:rsidRPr="006323FF" w:rsidRDefault="00846A04" w:rsidP="00846A04">
            <w:pPr>
              <w:spacing w:after="0" w:line="240" w:lineRule="auto"/>
              <w:contextualSpacing/>
              <w:jc w:val="both"/>
              <w:rPr>
                <w:rFonts w:ascii="Times New Roman" w:eastAsia="SimSun" w:hAnsi="Times New Roman" w:cs="Times New Roman"/>
                <w:sz w:val="24"/>
              </w:rPr>
            </w:pPr>
            <w:r w:rsidRPr="006323FF">
              <w:rPr>
                <w:rFonts w:ascii="Times New Roman" w:eastAsia="SimSun" w:hAnsi="Times New Roman" w:cs="Times New Roman"/>
                <w:sz w:val="24"/>
              </w:rPr>
              <w:t>- Các TCCS đảng trực thuộc Huyện ủy,</w:t>
            </w:r>
          </w:p>
          <w:p w:rsidR="00846A04" w:rsidRPr="006323FF" w:rsidRDefault="00846A04" w:rsidP="00846A04">
            <w:pPr>
              <w:spacing w:after="0" w:line="240" w:lineRule="auto"/>
              <w:contextualSpacing/>
              <w:jc w:val="both"/>
              <w:rPr>
                <w:rFonts w:ascii="Times New Roman" w:eastAsia="SimSun" w:hAnsi="Times New Roman" w:cs="Times New Roman"/>
                <w:sz w:val="24"/>
              </w:rPr>
            </w:pPr>
            <w:r w:rsidRPr="006323FF">
              <w:rPr>
                <w:rFonts w:ascii="Times New Roman" w:eastAsia="SimSun" w:hAnsi="Times New Roman" w:cs="Times New Roman"/>
                <w:sz w:val="24"/>
              </w:rPr>
              <w:t>- MTTQ và các tổ chức chính trị - xã hội huyện,</w:t>
            </w:r>
          </w:p>
          <w:p w:rsidR="00FC170A" w:rsidRPr="006323FF" w:rsidRDefault="00FC170A" w:rsidP="00846A04">
            <w:pPr>
              <w:spacing w:after="0" w:line="240" w:lineRule="auto"/>
              <w:contextualSpacing/>
              <w:jc w:val="both"/>
              <w:rPr>
                <w:rFonts w:ascii="Times New Roman" w:eastAsia="Calibri" w:hAnsi="Times New Roman" w:cs="Times New Roman"/>
                <w:sz w:val="28"/>
                <w:szCs w:val="28"/>
              </w:rPr>
            </w:pPr>
            <w:r w:rsidRPr="006323FF">
              <w:rPr>
                <w:rFonts w:ascii="Times New Roman" w:eastAsia="SimSun" w:hAnsi="Times New Roman" w:cs="Times New Roman"/>
                <w:sz w:val="24"/>
              </w:rPr>
              <w:t xml:space="preserve">- </w:t>
            </w:r>
            <w:r w:rsidRPr="006323FF">
              <w:rPr>
                <w:rFonts w:ascii="Times New Roman" w:eastAsia="Calibri" w:hAnsi="Times New Roman" w:cs="Times New Roman"/>
                <w:sz w:val="24"/>
                <w:szCs w:val="24"/>
              </w:rPr>
              <w:t>Phòng Văn hóa, Khoa học và Thông tin,</w:t>
            </w:r>
          </w:p>
          <w:p w:rsidR="00FC170A" w:rsidRPr="006323FF" w:rsidRDefault="00FC170A" w:rsidP="00846A04">
            <w:pPr>
              <w:spacing w:after="0" w:line="240" w:lineRule="auto"/>
              <w:contextualSpacing/>
              <w:jc w:val="both"/>
              <w:rPr>
                <w:rFonts w:ascii="Times New Roman" w:eastAsia="Calibri" w:hAnsi="Times New Roman" w:cs="Times New Roman"/>
                <w:sz w:val="24"/>
                <w:szCs w:val="24"/>
              </w:rPr>
            </w:pPr>
            <w:r w:rsidRPr="006323FF">
              <w:rPr>
                <w:rFonts w:ascii="Times New Roman" w:eastAsia="Calibri" w:hAnsi="Times New Roman" w:cs="Times New Roman"/>
                <w:sz w:val="24"/>
                <w:szCs w:val="24"/>
              </w:rPr>
              <w:t>- Trung tâm Văn hóa, Thông tin và Thể thao huyện,</w:t>
            </w:r>
          </w:p>
          <w:p w:rsidR="00846A04" w:rsidRPr="006323FF" w:rsidRDefault="00846A04" w:rsidP="00846A04">
            <w:pPr>
              <w:spacing w:after="0" w:line="240" w:lineRule="auto"/>
              <w:contextualSpacing/>
              <w:jc w:val="both"/>
              <w:rPr>
                <w:rFonts w:ascii="Times New Roman" w:eastAsia="SimSun" w:hAnsi="Times New Roman" w:cs="Times New Roman"/>
                <w:sz w:val="24"/>
              </w:rPr>
            </w:pPr>
            <w:r w:rsidRPr="006323FF">
              <w:rPr>
                <w:rFonts w:ascii="Times New Roman" w:eastAsia="SimSun" w:hAnsi="Times New Roman" w:cs="Times New Roman"/>
                <w:sz w:val="24"/>
              </w:rPr>
              <w:t>- Các đồng chí Huyện ủy viên,</w:t>
            </w:r>
          </w:p>
          <w:p w:rsidR="00846A04" w:rsidRPr="006323FF" w:rsidRDefault="00846A04" w:rsidP="00846A04">
            <w:pPr>
              <w:spacing w:after="0" w:line="240" w:lineRule="auto"/>
              <w:contextualSpacing/>
              <w:jc w:val="both"/>
              <w:rPr>
                <w:rFonts w:ascii="Times New Roman" w:eastAsia="SimSun" w:hAnsi="Times New Roman" w:cs="Times New Roman"/>
                <w:sz w:val="24"/>
                <w:lang w:val="de-DE"/>
              </w:rPr>
            </w:pPr>
            <w:r w:rsidRPr="006323FF">
              <w:rPr>
                <w:rFonts w:ascii="Times New Roman" w:eastAsia="SimSun" w:hAnsi="Times New Roman" w:cs="Times New Roman"/>
                <w:sz w:val="24"/>
                <w:lang w:val="de-DE"/>
              </w:rPr>
              <w:t>- Lưu Văn phòng Huyện ủy,</w:t>
            </w:r>
            <w:r w:rsidRPr="006323FF">
              <w:rPr>
                <w:rFonts w:ascii="Times New Roman" w:eastAsia="Times New Roman" w:hAnsi="Times New Roman" w:cs="Times New Roman"/>
                <w:sz w:val="24"/>
                <w:szCs w:val="28"/>
                <w:lang w:val="nl-NL"/>
              </w:rPr>
              <w:t xml:space="preserve"> BTG&amp;DVHU.                                                                                  </w:t>
            </w:r>
          </w:p>
        </w:tc>
        <w:tc>
          <w:tcPr>
            <w:tcW w:w="4153" w:type="dxa"/>
          </w:tcPr>
          <w:p w:rsidR="00846A04" w:rsidRPr="006323FF" w:rsidRDefault="00846A04" w:rsidP="00846A04">
            <w:pPr>
              <w:spacing w:after="0" w:line="240" w:lineRule="auto"/>
              <w:jc w:val="both"/>
              <w:rPr>
                <w:rFonts w:ascii="Times New Roman" w:eastAsia="SimSun" w:hAnsi="Times New Roman" w:cs="Times New Roman"/>
                <w:b/>
                <w:sz w:val="28"/>
                <w:szCs w:val="28"/>
                <w:lang w:val="de-DE"/>
              </w:rPr>
            </w:pPr>
            <w:r w:rsidRPr="006323FF">
              <w:rPr>
                <w:rFonts w:ascii="Times New Roman" w:eastAsia="SimSun" w:hAnsi="Times New Roman" w:cs="Times New Roman"/>
                <w:sz w:val="28"/>
                <w:szCs w:val="28"/>
                <w:lang w:val="de-DE"/>
              </w:rPr>
              <w:t xml:space="preserve">            </w:t>
            </w:r>
            <w:r w:rsidRPr="006323FF">
              <w:rPr>
                <w:rFonts w:ascii="Times New Roman" w:eastAsia="SimSun" w:hAnsi="Times New Roman" w:cs="Times New Roman"/>
                <w:b/>
                <w:sz w:val="28"/>
                <w:szCs w:val="28"/>
                <w:lang w:val="de-DE"/>
              </w:rPr>
              <w:t>T/M BAN THƯỜNG VỤ</w:t>
            </w:r>
          </w:p>
          <w:p w:rsidR="00846A04" w:rsidRPr="006323FF" w:rsidRDefault="00846A04" w:rsidP="00846A04">
            <w:pPr>
              <w:spacing w:after="0" w:line="240" w:lineRule="auto"/>
              <w:jc w:val="center"/>
              <w:rPr>
                <w:rFonts w:ascii="Times New Roman" w:eastAsia="SimSun" w:hAnsi="Times New Roman" w:cs="Times New Roman"/>
                <w:sz w:val="28"/>
                <w:szCs w:val="28"/>
                <w:lang w:val="de-DE"/>
              </w:rPr>
            </w:pPr>
            <w:r w:rsidRPr="006323FF">
              <w:rPr>
                <w:rFonts w:ascii="Times New Roman" w:eastAsia="SimSun" w:hAnsi="Times New Roman" w:cs="Times New Roman"/>
                <w:sz w:val="28"/>
                <w:szCs w:val="28"/>
                <w:lang w:val="de-DE"/>
              </w:rPr>
              <w:t xml:space="preserve">              PHÓ BÍ THƯ</w:t>
            </w:r>
          </w:p>
          <w:p w:rsidR="00846A04" w:rsidRPr="006323FF" w:rsidRDefault="00846A04" w:rsidP="00846A04">
            <w:pPr>
              <w:spacing w:after="0" w:line="240" w:lineRule="auto"/>
              <w:jc w:val="both"/>
              <w:rPr>
                <w:rFonts w:ascii="Times New Roman" w:eastAsia="SimSun" w:hAnsi="Times New Roman" w:cs="Times New Roman"/>
                <w:sz w:val="28"/>
                <w:szCs w:val="28"/>
                <w:lang w:val="de-DE"/>
              </w:rPr>
            </w:pPr>
          </w:p>
          <w:p w:rsidR="00846A04" w:rsidRPr="006323FF" w:rsidRDefault="00846A04" w:rsidP="00846A04">
            <w:pPr>
              <w:spacing w:after="0" w:line="240" w:lineRule="auto"/>
              <w:jc w:val="both"/>
              <w:rPr>
                <w:rFonts w:ascii="Times New Roman" w:eastAsia="SimSun" w:hAnsi="Times New Roman" w:cs="Times New Roman"/>
                <w:sz w:val="28"/>
                <w:szCs w:val="28"/>
                <w:lang w:val="de-DE"/>
              </w:rPr>
            </w:pPr>
          </w:p>
          <w:p w:rsidR="00846A04" w:rsidRPr="006323FF" w:rsidRDefault="00846A04" w:rsidP="00846A04">
            <w:pPr>
              <w:spacing w:after="0" w:line="240" w:lineRule="auto"/>
              <w:jc w:val="both"/>
              <w:rPr>
                <w:rFonts w:ascii="Times New Roman" w:eastAsia="SimSun" w:hAnsi="Times New Roman" w:cs="Times New Roman"/>
                <w:sz w:val="28"/>
                <w:szCs w:val="28"/>
                <w:lang w:val="de-DE"/>
              </w:rPr>
            </w:pPr>
          </w:p>
          <w:p w:rsidR="00846A04" w:rsidRPr="006323FF" w:rsidRDefault="00846A04" w:rsidP="00846A04">
            <w:pPr>
              <w:spacing w:after="0" w:line="240" w:lineRule="auto"/>
              <w:jc w:val="both"/>
              <w:rPr>
                <w:rFonts w:ascii="Times New Roman" w:eastAsia="SimSun" w:hAnsi="Times New Roman" w:cs="Times New Roman"/>
                <w:sz w:val="28"/>
                <w:szCs w:val="28"/>
                <w:lang w:val="de-DE"/>
              </w:rPr>
            </w:pPr>
          </w:p>
          <w:p w:rsidR="00846A04" w:rsidRPr="006323FF" w:rsidRDefault="00846A04" w:rsidP="00846A04">
            <w:pPr>
              <w:spacing w:after="0" w:line="240" w:lineRule="auto"/>
              <w:jc w:val="both"/>
              <w:rPr>
                <w:rFonts w:ascii="Times New Roman" w:eastAsia="SimSun" w:hAnsi="Times New Roman" w:cs="Times New Roman"/>
                <w:sz w:val="28"/>
                <w:szCs w:val="28"/>
                <w:lang w:val="de-DE"/>
              </w:rPr>
            </w:pPr>
          </w:p>
          <w:p w:rsidR="00846A04" w:rsidRPr="006323FF" w:rsidRDefault="00846A04" w:rsidP="00846A04">
            <w:pPr>
              <w:spacing w:after="0" w:line="240" w:lineRule="auto"/>
              <w:jc w:val="both"/>
              <w:rPr>
                <w:rFonts w:ascii="Times New Roman" w:eastAsia="SimSun" w:hAnsi="Times New Roman" w:cs="Times New Roman"/>
                <w:sz w:val="28"/>
                <w:szCs w:val="28"/>
                <w:lang w:val="de-DE"/>
              </w:rPr>
            </w:pPr>
          </w:p>
          <w:p w:rsidR="00846A04" w:rsidRPr="006323FF" w:rsidRDefault="00846A04" w:rsidP="00846A04">
            <w:pPr>
              <w:spacing w:after="0" w:line="240" w:lineRule="auto"/>
              <w:jc w:val="both"/>
              <w:rPr>
                <w:rFonts w:ascii="Times New Roman" w:eastAsia="SimSun" w:hAnsi="Times New Roman" w:cs="Times New Roman"/>
                <w:sz w:val="28"/>
                <w:szCs w:val="28"/>
                <w:lang w:val="de-DE"/>
              </w:rPr>
            </w:pPr>
          </w:p>
          <w:p w:rsidR="00846A04" w:rsidRPr="006323FF" w:rsidRDefault="00846A04" w:rsidP="00846A04">
            <w:pPr>
              <w:spacing w:after="0" w:line="240" w:lineRule="auto"/>
              <w:jc w:val="center"/>
              <w:rPr>
                <w:rFonts w:ascii="Times New Roman" w:eastAsia="SimSun" w:hAnsi="Times New Roman" w:cs="Times New Roman"/>
                <w:b/>
                <w:sz w:val="28"/>
                <w:szCs w:val="28"/>
                <w:lang w:val="de-DE"/>
              </w:rPr>
            </w:pPr>
            <w:r w:rsidRPr="006323FF">
              <w:rPr>
                <w:rFonts w:ascii="Times New Roman" w:eastAsia="Times New Roman" w:hAnsi="Times New Roman" w:cs="Times New Roman"/>
                <w:b/>
                <w:sz w:val="28"/>
                <w:szCs w:val="28"/>
              </w:rPr>
              <w:t xml:space="preserve">             Đa Cắt K’ Hương</w:t>
            </w:r>
          </w:p>
        </w:tc>
      </w:tr>
    </w:tbl>
    <w:p w:rsidR="00846A04" w:rsidRPr="006323FF" w:rsidRDefault="00846A04" w:rsidP="007025B3">
      <w:pPr>
        <w:spacing w:before="120" w:after="120" w:line="360" w:lineRule="exact"/>
        <w:ind w:firstLine="709"/>
        <w:jc w:val="both"/>
        <w:rPr>
          <w:rFonts w:ascii="Times New Roman" w:eastAsia="Calibri" w:hAnsi="Times New Roman" w:cs="Times New Roman"/>
          <w:sz w:val="28"/>
          <w:szCs w:val="28"/>
        </w:rPr>
      </w:pPr>
    </w:p>
    <w:sectPr w:rsidR="00846A04" w:rsidRPr="006323FF" w:rsidSect="00486248">
      <w:headerReference w:type="default" r:id="rId7"/>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354" w:rsidRDefault="00ED2354" w:rsidP="00486248">
      <w:pPr>
        <w:spacing w:after="0" w:line="240" w:lineRule="auto"/>
      </w:pPr>
      <w:r>
        <w:separator/>
      </w:r>
    </w:p>
  </w:endnote>
  <w:endnote w:type="continuationSeparator" w:id="0">
    <w:p w:rsidR="00ED2354" w:rsidRDefault="00ED2354" w:rsidP="00486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354" w:rsidRDefault="00ED2354" w:rsidP="00486248">
      <w:pPr>
        <w:spacing w:after="0" w:line="240" w:lineRule="auto"/>
      </w:pPr>
      <w:r>
        <w:separator/>
      </w:r>
    </w:p>
  </w:footnote>
  <w:footnote w:type="continuationSeparator" w:id="0">
    <w:p w:rsidR="00ED2354" w:rsidRDefault="00ED2354" w:rsidP="00486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4796224"/>
      <w:docPartObj>
        <w:docPartGallery w:val="Page Numbers (Top of Page)"/>
        <w:docPartUnique/>
      </w:docPartObj>
    </w:sdtPr>
    <w:sdtEndPr>
      <w:rPr>
        <w:rFonts w:ascii="Times New Roman" w:hAnsi="Times New Roman" w:cs="Times New Roman"/>
        <w:noProof/>
        <w:sz w:val="28"/>
        <w:szCs w:val="28"/>
      </w:rPr>
    </w:sdtEndPr>
    <w:sdtContent>
      <w:p w:rsidR="00486248" w:rsidRPr="00486248" w:rsidRDefault="00486248" w:rsidP="00486248">
        <w:pPr>
          <w:pStyle w:val="Header"/>
          <w:jc w:val="center"/>
          <w:rPr>
            <w:rFonts w:ascii="Times New Roman" w:hAnsi="Times New Roman" w:cs="Times New Roman"/>
            <w:sz w:val="28"/>
            <w:szCs w:val="28"/>
          </w:rPr>
        </w:pPr>
        <w:r w:rsidRPr="00486248">
          <w:rPr>
            <w:rFonts w:ascii="Times New Roman" w:hAnsi="Times New Roman" w:cs="Times New Roman"/>
            <w:sz w:val="28"/>
            <w:szCs w:val="28"/>
          </w:rPr>
          <w:fldChar w:fldCharType="begin"/>
        </w:r>
        <w:r w:rsidRPr="00486248">
          <w:rPr>
            <w:rFonts w:ascii="Times New Roman" w:hAnsi="Times New Roman" w:cs="Times New Roman"/>
            <w:sz w:val="28"/>
            <w:szCs w:val="28"/>
          </w:rPr>
          <w:instrText xml:space="preserve"> PAGE   \* MERGEFORMAT </w:instrText>
        </w:r>
        <w:r w:rsidRPr="00486248">
          <w:rPr>
            <w:rFonts w:ascii="Times New Roman" w:hAnsi="Times New Roman" w:cs="Times New Roman"/>
            <w:sz w:val="28"/>
            <w:szCs w:val="28"/>
          </w:rPr>
          <w:fldChar w:fldCharType="separate"/>
        </w:r>
        <w:r w:rsidR="005545AF">
          <w:rPr>
            <w:rFonts w:ascii="Times New Roman" w:hAnsi="Times New Roman" w:cs="Times New Roman"/>
            <w:noProof/>
            <w:sz w:val="28"/>
            <w:szCs w:val="28"/>
          </w:rPr>
          <w:t>2</w:t>
        </w:r>
        <w:r w:rsidRPr="00486248">
          <w:rPr>
            <w:rFonts w:ascii="Times New Roman" w:hAnsi="Times New Roman" w:cs="Times New Roman"/>
            <w:noProof/>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82F"/>
    <w:rsid w:val="00000E61"/>
    <w:rsid w:val="00011602"/>
    <w:rsid w:val="00015BD9"/>
    <w:rsid w:val="0006272C"/>
    <w:rsid w:val="00081BE8"/>
    <w:rsid w:val="000A1B38"/>
    <w:rsid w:val="000B4DBB"/>
    <w:rsid w:val="000C670E"/>
    <w:rsid w:val="000D6B5B"/>
    <w:rsid w:val="000E30DD"/>
    <w:rsid w:val="000F7959"/>
    <w:rsid w:val="00114837"/>
    <w:rsid w:val="0013582F"/>
    <w:rsid w:val="00156BFD"/>
    <w:rsid w:val="00181592"/>
    <w:rsid w:val="00183A53"/>
    <w:rsid w:val="001A309B"/>
    <w:rsid w:val="001B0B2F"/>
    <w:rsid w:val="001C6810"/>
    <w:rsid w:val="001D60FE"/>
    <w:rsid w:val="001E39F0"/>
    <w:rsid w:val="001F0CFA"/>
    <w:rsid w:val="00206EB6"/>
    <w:rsid w:val="00242034"/>
    <w:rsid w:val="00250AC0"/>
    <w:rsid w:val="002534B4"/>
    <w:rsid w:val="002B5857"/>
    <w:rsid w:val="002B6259"/>
    <w:rsid w:val="002B7CC4"/>
    <w:rsid w:val="002C629E"/>
    <w:rsid w:val="003322FD"/>
    <w:rsid w:val="00345BB7"/>
    <w:rsid w:val="00347E07"/>
    <w:rsid w:val="00376714"/>
    <w:rsid w:val="00396EC1"/>
    <w:rsid w:val="003F0EF3"/>
    <w:rsid w:val="00477CD6"/>
    <w:rsid w:val="00486248"/>
    <w:rsid w:val="004B09A3"/>
    <w:rsid w:val="004D29BA"/>
    <w:rsid w:val="004D3543"/>
    <w:rsid w:val="004E47F6"/>
    <w:rsid w:val="004F5B66"/>
    <w:rsid w:val="004F7269"/>
    <w:rsid w:val="00535CED"/>
    <w:rsid w:val="00543419"/>
    <w:rsid w:val="005545AF"/>
    <w:rsid w:val="00557B50"/>
    <w:rsid w:val="00561974"/>
    <w:rsid w:val="005635E4"/>
    <w:rsid w:val="00563A24"/>
    <w:rsid w:val="005C1BE7"/>
    <w:rsid w:val="00607C3F"/>
    <w:rsid w:val="00622F27"/>
    <w:rsid w:val="006323FF"/>
    <w:rsid w:val="006436E4"/>
    <w:rsid w:val="006942D0"/>
    <w:rsid w:val="006C2985"/>
    <w:rsid w:val="006C5FED"/>
    <w:rsid w:val="006D3FC4"/>
    <w:rsid w:val="006D7AC0"/>
    <w:rsid w:val="006E7831"/>
    <w:rsid w:val="006F29F3"/>
    <w:rsid w:val="006F74E1"/>
    <w:rsid w:val="007025B3"/>
    <w:rsid w:val="00704A98"/>
    <w:rsid w:val="00711B51"/>
    <w:rsid w:val="00733301"/>
    <w:rsid w:val="00745B07"/>
    <w:rsid w:val="007D472E"/>
    <w:rsid w:val="007D4B54"/>
    <w:rsid w:val="00846A04"/>
    <w:rsid w:val="008553A0"/>
    <w:rsid w:val="00867FEF"/>
    <w:rsid w:val="00884971"/>
    <w:rsid w:val="008B0A42"/>
    <w:rsid w:val="008C0B6C"/>
    <w:rsid w:val="008F1B66"/>
    <w:rsid w:val="008F2257"/>
    <w:rsid w:val="0091472F"/>
    <w:rsid w:val="00932148"/>
    <w:rsid w:val="00956BF8"/>
    <w:rsid w:val="009659BD"/>
    <w:rsid w:val="0098523C"/>
    <w:rsid w:val="00994EEF"/>
    <w:rsid w:val="00A1154B"/>
    <w:rsid w:val="00A31D87"/>
    <w:rsid w:val="00A46D7A"/>
    <w:rsid w:val="00A82B50"/>
    <w:rsid w:val="00A85956"/>
    <w:rsid w:val="00A9579F"/>
    <w:rsid w:val="00AA37AC"/>
    <w:rsid w:val="00AB29B0"/>
    <w:rsid w:val="00AC5CD9"/>
    <w:rsid w:val="00AE1104"/>
    <w:rsid w:val="00AE3F2E"/>
    <w:rsid w:val="00AE3F61"/>
    <w:rsid w:val="00AF4A35"/>
    <w:rsid w:val="00AF5D80"/>
    <w:rsid w:val="00B331CB"/>
    <w:rsid w:val="00B546D6"/>
    <w:rsid w:val="00BE1052"/>
    <w:rsid w:val="00BE1EAD"/>
    <w:rsid w:val="00BF475D"/>
    <w:rsid w:val="00C22A20"/>
    <w:rsid w:val="00C25D28"/>
    <w:rsid w:val="00C47E41"/>
    <w:rsid w:val="00C6440B"/>
    <w:rsid w:val="00C82332"/>
    <w:rsid w:val="00C91624"/>
    <w:rsid w:val="00CC45D5"/>
    <w:rsid w:val="00CC50D4"/>
    <w:rsid w:val="00CD35D3"/>
    <w:rsid w:val="00CE1362"/>
    <w:rsid w:val="00D05DDC"/>
    <w:rsid w:val="00D06287"/>
    <w:rsid w:val="00D16355"/>
    <w:rsid w:val="00D20677"/>
    <w:rsid w:val="00D42A24"/>
    <w:rsid w:val="00D54095"/>
    <w:rsid w:val="00D71697"/>
    <w:rsid w:val="00D973C7"/>
    <w:rsid w:val="00DE2782"/>
    <w:rsid w:val="00DF68A5"/>
    <w:rsid w:val="00E13D30"/>
    <w:rsid w:val="00E658B6"/>
    <w:rsid w:val="00E73D83"/>
    <w:rsid w:val="00E823DD"/>
    <w:rsid w:val="00E8385C"/>
    <w:rsid w:val="00EC00AB"/>
    <w:rsid w:val="00ED2354"/>
    <w:rsid w:val="00EE6C30"/>
    <w:rsid w:val="00F0528B"/>
    <w:rsid w:val="00F23F67"/>
    <w:rsid w:val="00F34CF4"/>
    <w:rsid w:val="00F634F9"/>
    <w:rsid w:val="00F71DD5"/>
    <w:rsid w:val="00F72D75"/>
    <w:rsid w:val="00F771EA"/>
    <w:rsid w:val="00F77732"/>
    <w:rsid w:val="00FA12F3"/>
    <w:rsid w:val="00FA3234"/>
    <w:rsid w:val="00FA7D20"/>
    <w:rsid w:val="00FC170A"/>
    <w:rsid w:val="00FC1B6A"/>
    <w:rsid w:val="00FE2181"/>
    <w:rsid w:val="00FE7C27"/>
    <w:rsid w:val="00FF2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048F74-3EB4-4951-A978-E369E06E8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1358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1358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37AC"/>
    <w:pPr>
      <w:ind w:left="720"/>
      <w:contextualSpacing/>
    </w:pPr>
  </w:style>
  <w:style w:type="paragraph" w:styleId="Header">
    <w:name w:val="header"/>
    <w:basedOn w:val="Normal"/>
    <w:link w:val="HeaderChar"/>
    <w:uiPriority w:val="99"/>
    <w:unhideWhenUsed/>
    <w:rsid w:val="004862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248"/>
  </w:style>
  <w:style w:type="paragraph" w:styleId="Footer">
    <w:name w:val="footer"/>
    <w:basedOn w:val="Normal"/>
    <w:link w:val="FooterChar"/>
    <w:uiPriority w:val="99"/>
    <w:unhideWhenUsed/>
    <w:rsid w:val="004862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248"/>
  </w:style>
  <w:style w:type="paragraph" w:styleId="FootnoteText">
    <w:name w:val="footnote text"/>
    <w:basedOn w:val="Normal"/>
    <w:link w:val="FootnoteTextChar"/>
    <w:uiPriority w:val="99"/>
    <w:semiHidden/>
    <w:unhideWhenUsed/>
    <w:rsid w:val="005C1B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1BE7"/>
    <w:rPr>
      <w:sz w:val="20"/>
      <w:szCs w:val="20"/>
    </w:rPr>
  </w:style>
  <w:style w:type="character" w:styleId="FootnoteReference">
    <w:name w:val="footnote reference"/>
    <w:basedOn w:val="DefaultParagraphFont"/>
    <w:uiPriority w:val="99"/>
    <w:semiHidden/>
    <w:unhideWhenUsed/>
    <w:rsid w:val="005C1B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AD083-881C-424B-AD6A-95DBCF6F5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2278</Words>
  <Characters>12986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2025-04-09T08:19:00Z</dcterms:created>
  <dcterms:modified xsi:type="dcterms:W3CDTF">2025-04-09T08:19:00Z</dcterms:modified>
</cp:coreProperties>
</file>